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F947" w14:textId="4EAD1D9A" w:rsidR="00371BE0" w:rsidRDefault="00371BE0" w:rsidP="003C45ED">
      <w:pPr>
        <w:pStyle w:val="Titel"/>
        <w:rPr>
          <w:noProof/>
        </w:rPr>
      </w:pPr>
      <w:r>
        <w:rPr>
          <w:noProof/>
        </w:rPr>
        <w:t>Informationssicherheit und Datenschutz</w:t>
      </w:r>
    </w:p>
    <w:p w14:paraId="2BD449F9" w14:textId="5BABEF57" w:rsidR="00371BE0" w:rsidRPr="00371BE0" w:rsidRDefault="00371BE0" w:rsidP="00371BE0">
      <w:r w:rsidRPr="00371BE0">
        <w:t>Merkblatt</w:t>
      </w:r>
      <w:r w:rsidR="006E414F">
        <w:t xml:space="preserve"> zu wichtig</w:t>
      </w:r>
      <w:r w:rsidR="00F72693">
        <w:t>en</w:t>
      </w:r>
      <w:r w:rsidR="006E414F">
        <w:t xml:space="preserve"> Punkten</w:t>
      </w:r>
    </w:p>
    <w:p w14:paraId="701601F0" w14:textId="77777777" w:rsidR="00371BE0" w:rsidRPr="00371BE0" w:rsidRDefault="00371BE0" w:rsidP="00371BE0"/>
    <w:p w14:paraId="67E2DD20" w14:textId="77777777" w:rsidR="00CE51B1" w:rsidRDefault="00CE51B1" w:rsidP="006E414F"/>
    <w:p w14:paraId="3A77EC42" w14:textId="4DA463D6" w:rsidR="006E414F" w:rsidRDefault="006E414F" w:rsidP="006E414F">
      <w:r>
        <w:t xml:space="preserve">Die </w:t>
      </w:r>
      <w:r w:rsidRPr="00DD18E6">
        <w:rPr>
          <w:rStyle w:val="Fett"/>
        </w:rPr>
        <w:t>gesetzliche Grundlage</w:t>
      </w:r>
      <w:r>
        <w:t xml:space="preserve"> </w:t>
      </w:r>
      <w:r w:rsidR="00CE51B1">
        <w:t>für den</w:t>
      </w:r>
      <w:r w:rsidR="0095224B">
        <w:t xml:space="preserve"> grundsätzlichen</w:t>
      </w:r>
      <w:r w:rsidR="00CE51B1">
        <w:t xml:space="preserve"> Umgang mit </w:t>
      </w:r>
      <w:r w:rsidR="000D7539">
        <w:t>P</w:t>
      </w:r>
      <w:r w:rsidR="00DD18E6">
        <w:t>ersonen</w:t>
      </w:r>
      <w:r w:rsidR="000D7539">
        <w:t>d</w:t>
      </w:r>
      <w:r w:rsidR="00CE51B1">
        <w:t xml:space="preserve">aten </w:t>
      </w:r>
      <w:r w:rsidR="0095224B">
        <w:t xml:space="preserve">an der Schule </w:t>
      </w:r>
      <w:r>
        <w:t xml:space="preserve">bildet das </w:t>
      </w:r>
      <w:hyperlink r:id="rId8" w:history="1">
        <w:r w:rsidR="006A0137">
          <w:rPr>
            <w:rStyle w:val="Hyperlink"/>
          </w:rPr>
          <w:t>Gesetz über die Information und den Datenschutz (IDG)</w:t>
        </w:r>
      </w:hyperlink>
      <w:r w:rsidR="0068477F" w:rsidRPr="000E1CD0">
        <w:rPr>
          <w:rStyle w:val="Funotenzeichen"/>
        </w:rPr>
        <w:footnoteReference w:id="2"/>
      </w:r>
      <w:r>
        <w:t xml:space="preserve"> des Kantons Zürich</w:t>
      </w:r>
      <w:r w:rsidR="00CE51B1">
        <w:t xml:space="preserve"> </w:t>
      </w:r>
      <w:r w:rsidR="00890462">
        <w:t xml:space="preserve">aus dem Jahr </w:t>
      </w:r>
      <w:r>
        <w:t>200</w:t>
      </w:r>
      <w:r w:rsidR="00890462">
        <w:t>7.</w:t>
      </w:r>
      <w:r w:rsidR="0095224B">
        <w:t xml:space="preserve"> </w:t>
      </w:r>
      <w:r>
        <w:t xml:space="preserve">Alle Mitarbeitenden der Schule </w:t>
      </w:r>
      <w:r w:rsidR="00186FC2">
        <w:t xml:space="preserve">stellen </w:t>
      </w:r>
      <w:r>
        <w:t xml:space="preserve">sicher, dass sie die </w:t>
      </w:r>
      <w:r w:rsidR="00FA38AD">
        <w:t>B</w:t>
      </w:r>
      <w:r>
        <w:t>estimmungen im Schulalltag einhalten.</w:t>
      </w:r>
      <w:r w:rsidR="007D6C87">
        <w:t xml:space="preserve"> </w:t>
      </w:r>
      <w:r w:rsidR="00F852FC">
        <w:t>Mittels Merkblätter</w:t>
      </w:r>
      <w:r w:rsidR="006A0137">
        <w:t>n</w:t>
      </w:r>
      <w:r w:rsidR="007D6C87">
        <w:t xml:space="preserve"> und Weisungen werden die gesetzlichen Bestimmungen konkretisiert.</w:t>
      </w:r>
    </w:p>
    <w:p w14:paraId="209B9556" w14:textId="77777777" w:rsidR="00960C7D" w:rsidRDefault="00960C7D" w:rsidP="006E414F"/>
    <w:p w14:paraId="4B7AD40D" w14:textId="295359FB" w:rsidR="00960C7D" w:rsidRDefault="00960C7D" w:rsidP="006E414F">
      <w:r>
        <w:t xml:space="preserve">Sowohl </w:t>
      </w:r>
      <w:r w:rsidRPr="00AE7123">
        <w:rPr>
          <w:rStyle w:val="Fett"/>
        </w:rPr>
        <w:t>analoge wie digitale Informationen</w:t>
      </w:r>
      <w:r>
        <w:t xml:space="preserve"> (Daten)</w:t>
      </w:r>
      <w:r w:rsidR="00CD3557">
        <w:t xml:space="preserve">, die an einer Schule beschafft, gespeichert </w:t>
      </w:r>
      <w:r w:rsidR="006A0137">
        <w:t>oder anderweitig</w:t>
      </w:r>
      <w:r w:rsidR="00CD3557">
        <w:t xml:space="preserve"> </w:t>
      </w:r>
      <w:r w:rsidR="006A0137">
        <w:t>be</w:t>
      </w:r>
      <w:r w:rsidR="00CD3557">
        <w:t xml:space="preserve">arbeitet werden, müssen geschützt werden. </w:t>
      </w:r>
      <w:r>
        <w:t>Dazu werden technische und organisatorische Massnahmen zur Informationssicherheit ergriffen,</w:t>
      </w:r>
      <w:r w:rsidR="00EE034F">
        <w:t xml:space="preserve"> wie</w:t>
      </w:r>
      <w:r>
        <w:t xml:space="preserve"> beispielswiese regelmässige Backups. </w:t>
      </w:r>
      <w:r w:rsidR="006E414F">
        <w:t xml:space="preserve">Personendaten und besondere Personendaten </w:t>
      </w:r>
      <w:r>
        <w:t>erfordern</w:t>
      </w:r>
      <w:r w:rsidR="006E414F">
        <w:t xml:space="preserve"> </w:t>
      </w:r>
      <w:r>
        <w:t>während des ganzen Zyklus (</w:t>
      </w:r>
      <w:r w:rsidR="00112BE7">
        <w:t>v</w:t>
      </w:r>
      <w:r>
        <w:t xml:space="preserve">on der Beschaffung bis zur Vernichtung) </w:t>
      </w:r>
      <w:r w:rsidR="006A0137">
        <w:t>meist höhere</w:t>
      </w:r>
      <w:r w:rsidR="006E414F">
        <w:t xml:space="preserve"> Schutzmassnahmen</w:t>
      </w:r>
      <w:r w:rsidR="006A0137">
        <w:t xml:space="preserve"> als andere Informationen wie Sachdaten.</w:t>
      </w:r>
    </w:p>
    <w:p w14:paraId="11400E44" w14:textId="77777777" w:rsidR="00312CCF" w:rsidRDefault="00312CCF" w:rsidP="006E414F"/>
    <w:p w14:paraId="0EE04D58" w14:textId="6B1FCDEC" w:rsidR="00312CCF" w:rsidRDefault="00312CCF" w:rsidP="006E414F">
      <w:r>
        <w:rPr>
          <w:noProof/>
        </w:rPr>
        <w:drawing>
          <wp:inline distT="0" distB="0" distL="0" distR="0" wp14:anchorId="3E2BC4F4" wp14:editId="13A830AB">
            <wp:extent cx="5283200" cy="2260600"/>
            <wp:effectExtent l="0" t="0" r="0" b="0"/>
            <wp:docPr id="1617423758" name="Grafik 2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23758" name="Grafik 2" descr="Ein Bild, das Text, Screenshot, Schrif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7C90B" w14:textId="77777777" w:rsidR="00FE7E91" w:rsidRDefault="00FE7E91" w:rsidP="006E414F"/>
    <w:p w14:paraId="150BC84D" w14:textId="749B3A42" w:rsidR="006E414F" w:rsidRDefault="006E414F" w:rsidP="003345B5">
      <w:pPr>
        <w:pStyle w:val="berschrift1"/>
      </w:pPr>
      <w:r>
        <w:t xml:space="preserve">Wichtige </w:t>
      </w:r>
      <w:r w:rsidR="006D6359">
        <w:t>Grundsätze</w:t>
      </w:r>
      <w:r>
        <w:t xml:space="preserve"> für den Schulalltag</w:t>
      </w:r>
    </w:p>
    <w:p w14:paraId="000FE71A" w14:textId="005E2477" w:rsidR="006E414F" w:rsidRDefault="00410379" w:rsidP="00B604C0">
      <w:pPr>
        <w:pStyle w:val="berschrift2"/>
      </w:pPr>
      <w:r>
        <w:t>Er</w:t>
      </w:r>
      <w:r w:rsidR="006E414F" w:rsidRPr="00B604C0">
        <w:t>hebung</w:t>
      </w:r>
      <w:r w:rsidR="006E414F">
        <w:t xml:space="preserve"> und </w:t>
      </w:r>
      <w:r>
        <w:t>Be</w:t>
      </w:r>
      <w:r w:rsidR="006E414F">
        <w:t>arbeitung</w:t>
      </w:r>
      <w:r>
        <w:t xml:space="preserve"> von Personendaten</w:t>
      </w:r>
    </w:p>
    <w:p w14:paraId="64EA2F1F" w14:textId="54625BC1" w:rsidR="00595475" w:rsidRPr="009D473C" w:rsidRDefault="006E414F" w:rsidP="007E7752">
      <w:pPr>
        <w:pStyle w:val="Aufzhlung1DSB"/>
      </w:pPr>
      <w:r w:rsidRPr="00084B71">
        <w:rPr>
          <w:rStyle w:val="Fett"/>
        </w:rPr>
        <w:t>Zweckbindung</w:t>
      </w:r>
      <w:r w:rsidR="00357929" w:rsidRPr="00357929">
        <w:t> </w:t>
      </w:r>
      <w:r w:rsidR="00410379">
        <w:t>Personend</w:t>
      </w:r>
      <w:r>
        <w:t xml:space="preserve">aten dürfen nur für den Zweck </w:t>
      </w:r>
      <w:r w:rsidR="00112BE7">
        <w:t>bearbeitet</w:t>
      </w:r>
      <w:r>
        <w:t xml:space="preserve"> werden, für den sie </w:t>
      </w:r>
      <w:r w:rsidR="00410379">
        <w:t>erhoben wurden</w:t>
      </w:r>
      <w:r w:rsidR="00410379" w:rsidRPr="009D473C">
        <w:t xml:space="preserve">, also </w:t>
      </w:r>
      <w:r w:rsidRPr="009D473C">
        <w:t xml:space="preserve">bestimmt sind. </w:t>
      </w:r>
      <w:r w:rsidR="00595475" w:rsidRPr="009D473C">
        <w:t xml:space="preserve">Das </w:t>
      </w:r>
      <w:r w:rsidRPr="009D473C">
        <w:t xml:space="preserve">Notfallblatt für das Klassenlager </w:t>
      </w:r>
      <w:r w:rsidR="00595475" w:rsidRPr="009D473C">
        <w:t xml:space="preserve">beispielsweise darf nur im Lager </w:t>
      </w:r>
      <w:r w:rsidRPr="009D473C">
        <w:t>verwende</w:t>
      </w:r>
      <w:r w:rsidR="00595475" w:rsidRPr="009D473C">
        <w:t>t und muss anschliessend vernichtet werden. Die Daten dürfen auch nicht elektronisch für später abgelegt werden.</w:t>
      </w:r>
    </w:p>
    <w:p w14:paraId="21B86981" w14:textId="2766F529" w:rsidR="00410379" w:rsidRPr="009D473C" w:rsidRDefault="00410379" w:rsidP="007E7752">
      <w:pPr>
        <w:pStyle w:val="Aufzhlung1DSB"/>
      </w:pPr>
      <w:r w:rsidRPr="00084B71">
        <w:rPr>
          <w:rStyle w:val="Fett"/>
        </w:rPr>
        <w:t>Verhältnismässigkeit</w:t>
      </w:r>
      <w:r w:rsidR="00357929" w:rsidRPr="00357929">
        <w:t> </w:t>
      </w:r>
      <w:r w:rsidRPr="009D473C">
        <w:t>Personendaten dürfen nur verhältnismässig bearbeitet werden, also soweit es für den Zweck geeignet, erforderlich und angemessen ist.</w:t>
      </w:r>
    </w:p>
    <w:p w14:paraId="298771DE" w14:textId="34560955" w:rsidR="00410379" w:rsidRPr="00410379" w:rsidRDefault="00410379" w:rsidP="00410379">
      <w:pPr>
        <w:pStyle w:val="Aufzhlung1DSB"/>
      </w:pPr>
      <w:r w:rsidRPr="00084B71">
        <w:rPr>
          <w:rStyle w:val="Fett"/>
        </w:rPr>
        <w:t>Aufbewahrung</w:t>
      </w:r>
      <w:r w:rsidR="00357929" w:rsidRPr="00357929">
        <w:t> </w:t>
      </w:r>
      <w:r w:rsidR="003A6577" w:rsidRPr="009D473C">
        <w:t>Persone</w:t>
      </w:r>
      <w:r w:rsidR="003A6577">
        <w:t>nd</w:t>
      </w:r>
      <w:r>
        <w:t xml:space="preserve">aten dürfen </w:t>
      </w:r>
      <w:r w:rsidR="003A6577">
        <w:t xml:space="preserve">(u.a. wegen Zweckbindung und Verhältnismässigkeit) </w:t>
      </w:r>
      <w:r>
        <w:t xml:space="preserve">nur so lange aufbewahrt werden, wie es für den Zweck notwendig </w:t>
      </w:r>
      <w:r w:rsidRPr="00410379">
        <w:t>ist. Am Beispiel von oben nur während dem Klassenlager.</w:t>
      </w:r>
    </w:p>
    <w:p w14:paraId="2A75403E" w14:textId="03202B1D" w:rsidR="00410379" w:rsidRPr="00410379" w:rsidRDefault="003A6577" w:rsidP="003A6577">
      <w:pPr>
        <w:pStyle w:val="Aufzhlung1DSB"/>
      </w:pPr>
      <w:r w:rsidRPr="00084B71">
        <w:rPr>
          <w:rStyle w:val="Fett"/>
        </w:rPr>
        <w:t>Vernichtung</w:t>
      </w:r>
      <w:r w:rsidR="00357929" w:rsidRPr="00357929">
        <w:t> </w:t>
      </w:r>
      <w:r>
        <w:t>Nach dieser Frist sind die Daten entweder zu archivieren oder zu vernichten.</w:t>
      </w:r>
    </w:p>
    <w:p w14:paraId="2CCA493F" w14:textId="4528AC3D" w:rsidR="00B0048E" w:rsidRDefault="006E414F" w:rsidP="007E7752">
      <w:pPr>
        <w:pStyle w:val="Aufzhlung1DSB"/>
      </w:pPr>
      <w:r w:rsidRPr="00084B71">
        <w:rPr>
          <w:rStyle w:val="Fett"/>
        </w:rPr>
        <w:t>Daten</w:t>
      </w:r>
      <w:r w:rsidR="003A6577" w:rsidRPr="00084B71">
        <w:rPr>
          <w:rStyle w:val="Fett"/>
        </w:rPr>
        <w:t>sparsamkeit</w:t>
      </w:r>
      <w:r w:rsidR="00357929" w:rsidRPr="00357929">
        <w:t> </w:t>
      </w:r>
      <w:r w:rsidR="00595475" w:rsidRPr="00410379">
        <w:t xml:space="preserve">Es </w:t>
      </w:r>
      <w:r w:rsidR="00B0048E">
        <w:t>sollen</w:t>
      </w:r>
      <w:r w:rsidR="00595475" w:rsidRPr="00410379">
        <w:t xml:space="preserve"> n</w:t>
      </w:r>
      <w:r w:rsidRPr="00410379">
        <w:t>ur notwendige Daten erhoben</w:t>
      </w:r>
      <w:r w:rsidR="00B0048E">
        <w:t xml:space="preserve"> und bearbeitet</w:t>
      </w:r>
      <w:r w:rsidRPr="00410379">
        <w:t xml:space="preserve"> werden</w:t>
      </w:r>
      <w:r w:rsidR="00B0048E">
        <w:t>.</w:t>
      </w:r>
    </w:p>
    <w:p w14:paraId="589028D1" w14:textId="77777777" w:rsidR="00B0048E" w:rsidRPr="00F15772" w:rsidRDefault="00B0048E" w:rsidP="00F15772"/>
    <w:p w14:paraId="088FB4C4" w14:textId="6CA32F6B" w:rsidR="006E414F" w:rsidRDefault="006E414F" w:rsidP="00F15772">
      <w:r w:rsidRPr="00410379">
        <w:t>D</w:t>
      </w:r>
      <w:r w:rsidR="00DC6CF5" w:rsidRPr="00410379">
        <w:t>ies</w:t>
      </w:r>
      <w:r w:rsidR="00B0048E">
        <w:t>e Grundsätze</w:t>
      </w:r>
      <w:r w:rsidR="00DC6CF5" w:rsidRPr="00410379">
        <w:t xml:space="preserve"> bedeut</w:t>
      </w:r>
      <w:r w:rsidR="00B0048E">
        <w:t>en</w:t>
      </w:r>
      <w:r w:rsidR="00E01F02" w:rsidRPr="00410379">
        <w:t xml:space="preserve"> auch</w:t>
      </w:r>
      <w:r w:rsidR="00DC6CF5" w:rsidRPr="00410379">
        <w:t>,</w:t>
      </w:r>
      <w:r w:rsidRPr="00410379">
        <w:t xml:space="preserve"> </w:t>
      </w:r>
      <w:r w:rsidR="00B0048E">
        <w:t xml:space="preserve">dass </w:t>
      </w:r>
      <w:r w:rsidRPr="00410379">
        <w:t xml:space="preserve">keine </w:t>
      </w:r>
      <w:r>
        <w:t>Daten auf Vorrat erh</w:t>
      </w:r>
      <w:r w:rsidR="00B0048E">
        <w:t>o</w:t>
      </w:r>
      <w:r>
        <w:t>ben</w:t>
      </w:r>
      <w:r w:rsidR="00B0048E">
        <w:t xml:space="preserve"> oder gespeichert werden sollen</w:t>
      </w:r>
      <w:r>
        <w:t>.</w:t>
      </w:r>
    </w:p>
    <w:p w14:paraId="56607109" w14:textId="44B0F100" w:rsidR="006E414F" w:rsidRDefault="006E414F" w:rsidP="003345B5">
      <w:pPr>
        <w:pStyle w:val="berschrift2"/>
      </w:pPr>
      <w:r>
        <w:lastRenderedPageBreak/>
        <w:t>Datensicherheit</w:t>
      </w:r>
    </w:p>
    <w:p w14:paraId="7E588DB1" w14:textId="1DA23CC1" w:rsidR="00F15772" w:rsidRDefault="006E414F" w:rsidP="00F15772">
      <w:pPr>
        <w:pStyle w:val="Aufzhlung1DSB"/>
      </w:pPr>
      <w:r w:rsidRPr="00084B71">
        <w:rPr>
          <w:rStyle w:val="Fett"/>
        </w:rPr>
        <w:t>Zugriffsschutz</w:t>
      </w:r>
      <w:r w:rsidR="00357929" w:rsidRPr="00357929">
        <w:t> </w:t>
      </w:r>
      <w:r w:rsidR="004A06F8">
        <w:t>Informationen</w:t>
      </w:r>
      <w:r>
        <w:t xml:space="preserve"> müssen vor unbefugtem Zugriff geschützt werden. </w:t>
      </w:r>
      <w:r w:rsidR="00833172">
        <w:t>So sind beispielsweise</w:t>
      </w:r>
      <w:r>
        <w:t xml:space="preserve"> sichere Passwörter und verschlüsselte Speichermedien </w:t>
      </w:r>
      <w:r w:rsidR="00833172">
        <w:t xml:space="preserve">zu </w:t>
      </w:r>
      <w:r>
        <w:t xml:space="preserve">verwenden und im Teamzimmer keine </w:t>
      </w:r>
      <w:r w:rsidR="008E7A36">
        <w:t>Informationen über</w:t>
      </w:r>
      <w:r>
        <w:t xml:space="preserve"> </w:t>
      </w:r>
      <w:proofErr w:type="spellStart"/>
      <w:r>
        <w:t>SuS</w:t>
      </w:r>
      <w:proofErr w:type="spellEnd"/>
      <w:r>
        <w:t xml:space="preserve"> </w:t>
      </w:r>
      <w:r w:rsidR="008E7A36">
        <w:t>auszutauschen</w:t>
      </w:r>
      <w:r>
        <w:t>.</w:t>
      </w:r>
    </w:p>
    <w:p w14:paraId="75FDBBB8" w14:textId="3EB84796" w:rsidR="004A06F8" w:rsidRDefault="004A06F8" w:rsidP="004A06F8">
      <w:pPr>
        <w:pStyle w:val="Aufzhlung1DSB"/>
      </w:pPr>
      <w:r w:rsidRPr="00084B71">
        <w:rPr>
          <w:rStyle w:val="Fett"/>
        </w:rPr>
        <w:t>Verfügbarkeit</w:t>
      </w:r>
      <w:r w:rsidR="00357929" w:rsidRPr="00357929">
        <w:t> </w:t>
      </w:r>
      <w:r>
        <w:t xml:space="preserve">Informationen müssen bei Bedarf vorhanden sein. So ist beispielsweise durch Back-ups sicherzustellen, dass Notenlisten verfügbar sind, wenn Zeugnisse erstellt werden müssen. </w:t>
      </w:r>
    </w:p>
    <w:p w14:paraId="22177CBB" w14:textId="1841E7C7" w:rsidR="004A06F8" w:rsidRDefault="004A06F8" w:rsidP="004A06F8">
      <w:pPr>
        <w:pStyle w:val="Aufzhlung1DSB"/>
      </w:pPr>
      <w:r w:rsidRPr="00084B71">
        <w:rPr>
          <w:rStyle w:val="Fett"/>
        </w:rPr>
        <w:t>Integrität</w:t>
      </w:r>
      <w:r w:rsidR="00357929" w:rsidRPr="00357929">
        <w:t> </w:t>
      </w:r>
      <w:r>
        <w:t>Informationen sollen nicht unberechtigt oder unbeabsichtigt verändert werden. So ist beispielsweise durch die Umsetzung eines Berechtigungskonzepts sicherzustellen, dass unbefugte Personen nicht Dokumente löschen können.</w:t>
      </w:r>
    </w:p>
    <w:p w14:paraId="4339A679" w14:textId="2A3CE958" w:rsidR="004A06F8" w:rsidRPr="00F15772" w:rsidRDefault="004A06F8" w:rsidP="004A06F8">
      <w:pPr>
        <w:pStyle w:val="Aufzhlung1DSB"/>
      </w:pPr>
      <w:r w:rsidRPr="00084B71">
        <w:rPr>
          <w:rStyle w:val="Fett"/>
        </w:rPr>
        <w:t>Zurechenbarkeit</w:t>
      </w:r>
      <w:r w:rsidR="00357929" w:rsidRPr="00357929">
        <w:t> </w:t>
      </w:r>
      <w:r>
        <w:t xml:space="preserve">Die Bearbeitung von Informationen muss einer Person zugerechnet werden können. </w:t>
      </w:r>
    </w:p>
    <w:p w14:paraId="17DF4DAD" w14:textId="7FA0178C" w:rsidR="006E414F" w:rsidRDefault="006E414F" w:rsidP="00F15772">
      <w:pPr>
        <w:pStyle w:val="berschrift2"/>
      </w:pPr>
      <w:r>
        <w:t>Weitergabe von Daten</w:t>
      </w:r>
    </w:p>
    <w:p w14:paraId="6CB3AD2D" w14:textId="2DFD1B19" w:rsidR="006E414F" w:rsidRDefault="006E414F" w:rsidP="007E7752">
      <w:pPr>
        <w:pStyle w:val="Aufzhlung1DSB"/>
      </w:pPr>
      <w:r w:rsidRPr="00084B71">
        <w:rPr>
          <w:rStyle w:val="Fett"/>
        </w:rPr>
        <w:t>Vertraulichkeit</w:t>
      </w:r>
      <w:r w:rsidR="00357929" w:rsidRPr="00357929">
        <w:t> </w:t>
      </w:r>
      <w:r>
        <w:t xml:space="preserve">Daten dürfen nur an berechtigte Personen weitergegeben werden. </w:t>
      </w:r>
      <w:r w:rsidR="002B4B39">
        <w:t>So soll beispielsweise der</w:t>
      </w:r>
      <w:r>
        <w:t xml:space="preserve"> Verteiler im </w:t>
      </w:r>
      <w:r w:rsidR="002B4B39">
        <w:t>E-</w:t>
      </w:r>
      <w:r>
        <w:t xml:space="preserve">Mail immer </w:t>
      </w:r>
      <w:r w:rsidR="002B4B39">
        <w:t>genau ge</w:t>
      </w:r>
      <w:r>
        <w:t>prüf</w:t>
      </w:r>
      <w:r w:rsidR="002B4B39">
        <w:t xml:space="preserve">t werden. Es sind die </w:t>
      </w:r>
      <w:r>
        <w:t>gesetzliche</w:t>
      </w:r>
      <w:r w:rsidR="002B4B39">
        <w:t>n</w:t>
      </w:r>
      <w:r>
        <w:t xml:space="preserve"> Grundlage</w:t>
      </w:r>
      <w:r w:rsidR="002B4B39">
        <w:t>n</w:t>
      </w:r>
      <w:r>
        <w:t xml:space="preserve"> für die Weitergabe </w:t>
      </w:r>
      <w:r w:rsidR="002B4B39">
        <w:t xml:space="preserve">zu </w:t>
      </w:r>
      <w:r>
        <w:t>prüfen.</w:t>
      </w:r>
    </w:p>
    <w:p w14:paraId="4407948E" w14:textId="29CFCC9A" w:rsidR="006E414F" w:rsidRDefault="006E414F" w:rsidP="007E7752">
      <w:pPr>
        <w:pStyle w:val="Aufzhlung1DSB"/>
      </w:pPr>
      <w:r w:rsidRPr="00084B71">
        <w:rPr>
          <w:rStyle w:val="Fett"/>
        </w:rPr>
        <w:t>Informationspflicht</w:t>
      </w:r>
      <w:r w:rsidR="00357929" w:rsidRPr="00357929">
        <w:t> </w:t>
      </w:r>
      <w:r>
        <w:t xml:space="preserve">Betroffene Personen müssen informiert werden, wenn ihre Daten weitergegeben werden. </w:t>
      </w:r>
      <w:r w:rsidR="00024697">
        <w:t>Dies gilt auch,</w:t>
      </w:r>
      <w:r>
        <w:t xml:space="preserve"> </w:t>
      </w:r>
      <w:r w:rsidR="003F2A1A">
        <w:t>w</w:t>
      </w:r>
      <w:r>
        <w:t xml:space="preserve">enn Daten an den SPD </w:t>
      </w:r>
      <w:r w:rsidR="00024697">
        <w:t xml:space="preserve">oder andere Stellen </w:t>
      </w:r>
      <w:r>
        <w:t>weitergegeben werden.</w:t>
      </w:r>
    </w:p>
    <w:p w14:paraId="71DAD324" w14:textId="22C1ADF5" w:rsidR="006E414F" w:rsidRPr="00AA2793" w:rsidRDefault="006E414F" w:rsidP="003345B5">
      <w:pPr>
        <w:pStyle w:val="berschrift2"/>
      </w:pPr>
      <w:r>
        <w:t>Rechte der Betroffenen</w:t>
      </w:r>
    </w:p>
    <w:p w14:paraId="72E2F7D2" w14:textId="5CBDB64F" w:rsidR="006E414F" w:rsidRDefault="006E414F" w:rsidP="007E7752">
      <w:pPr>
        <w:pStyle w:val="Aufzhlung1DSB"/>
      </w:pPr>
      <w:r w:rsidRPr="00084B71">
        <w:rPr>
          <w:rStyle w:val="Fett"/>
        </w:rPr>
        <w:t>Auskunftsrecht</w:t>
      </w:r>
      <w:r w:rsidR="00357929" w:rsidRPr="00357929">
        <w:t> </w:t>
      </w:r>
      <w:r>
        <w:t>Betroffene haben das Recht zu erfahren, welche Daten über sie gespeichert sind. Eltern können</w:t>
      </w:r>
      <w:r w:rsidR="00EF0622">
        <w:t xml:space="preserve"> somit</w:t>
      </w:r>
      <w:r>
        <w:t xml:space="preserve"> Auskunft über die erfassten Informationen zu </w:t>
      </w:r>
      <w:r w:rsidR="004A06F8">
        <w:t>ih</w:t>
      </w:r>
      <w:r w:rsidR="00D00336">
        <w:t>n</w:t>
      </w:r>
      <w:r w:rsidR="004A06F8">
        <w:t xml:space="preserve">en selbst </w:t>
      </w:r>
      <w:r w:rsidR="004A06F8" w:rsidRPr="00E80D73">
        <w:t xml:space="preserve">und zu </w:t>
      </w:r>
      <w:r w:rsidR="00D00336" w:rsidRPr="00E80D73">
        <w:t xml:space="preserve">den </w:t>
      </w:r>
      <w:r w:rsidR="004A06F8" w:rsidRPr="00E80D73">
        <w:t xml:space="preserve">Kindern </w:t>
      </w:r>
      <w:r w:rsidRPr="00E80D73">
        <w:t>verlangen</w:t>
      </w:r>
      <w:r w:rsidR="004A06F8" w:rsidRPr="00E80D73">
        <w:t>, bei denen sie das Sorgerecht haben</w:t>
      </w:r>
      <w:r w:rsidRPr="00E80D73">
        <w:t xml:space="preserve">. </w:t>
      </w:r>
      <w:r w:rsidR="00EF0622" w:rsidRPr="00E80D73">
        <w:t xml:space="preserve">Einträge zu den </w:t>
      </w:r>
      <w:proofErr w:type="spellStart"/>
      <w:r w:rsidR="00EF0622" w:rsidRPr="00E80D73">
        <w:t>SuS</w:t>
      </w:r>
      <w:proofErr w:type="spellEnd"/>
      <w:r w:rsidR="00EF0622" w:rsidRPr="00E80D73">
        <w:t xml:space="preserve"> sind daher so zu erfassen, </w:t>
      </w:r>
      <w:r w:rsidRPr="00E80D73">
        <w:t>dass sie jederzeit den Eltern gezeigt werden können.</w:t>
      </w:r>
    </w:p>
    <w:p w14:paraId="084A3B23" w14:textId="284BF913" w:rsidR="006E414F" w:rsidRDefault="006E414F" w:rsidP="007E7752">
      <w:pPr>
        <w:pStyle w:val="Aufzhlung1DSB"/>
      </w:pPr>
      <w:r w:rsidRPr="00084B71">
        <w:rPr>
          <w:rStyle w:val="Fett"/>
        </w:rPr>
        <w:t>Berichtigungsrecht</w:t>
      </w:r>
      <w:r w:rsidR="00357929" w:rsidRPr="00357929">
        <w:t> </w:t>
      </w:r>
      <w:r>
        <w:t xml:space="preserve">Betroffene können die Berichtigung </w:t>
      </w:r>
      <w:r w:rsidR="00791105">
        <w:t>oder Vernichtung unrichtiger</w:t>
      </w:r>
      <w:r>
        <w:t xml:space="preserve"> Daten verlangen.</w:t>
      </w:r>
    </w:p>
    <w:p w14:paraId="712E1185" w14:textId="39E82B0D" w:rsidR="006E414F" w:rsidRPr="00AA2793" w:rsidRDefault="006A520D" w:rsidP="003345B5">
      <w:pPr>
        <w:pStyle w:val="berschrift2"/>
      </w:pPr>
      <w:r>
        <w:t>Umgang mit</w:t>
      </w:r>
      <w:r w:rsidR="006E414F">
        <w:t xml:space="preserve"> besonderen Personendaten</w:t>
      </w:r>
    </w:p>
    <w:p w14:paraId="323ED860" w14:textId="704F45D5" w:rsidR="00BF1BE8" w:rsidRDefault="00073C0F" w:rsidP="00AA2793">
      <w:r>
        <w:t xml:space="preserve">Daten zur Gesundheit, Religion oder Massnahmen der Sozialhilfe sind als besondere Personendaten besonders zu schützen. </w:t>
      </w:r>
      <w:r w:rsidR="0038445E">
        <w:t>Es sind b</w:t>
      </w:r>
      <w:r w:rsidR="006E414F">
        <w:t xml:space="preserve">esondere Massnahmen bei der Speicherung und bei der Übertragung erforderlich, </w:t>
      </w:r>
      <w:r w:rsidR="0038445E">
        <w:t xml:space="preserve">beispielsweise Versand </w:t>
      </w:r>
      <w:r w:rsidR="006E414F">
        <w:t xml:space="preserve">mit </w:t>
      </w:r>
      <w:r w:rsidR="0038445E">
        <w:t xml:space="preserve">einem sicheren E-Mail-Dienst (z.B. </w:t>
      </w:r>
      <w:r w:rsidR="006E414F">
        <w:t>Inca-Mail</w:t>
      </w:r>
      <w:r w:rsidR="0038445E">
        <w:t>)</w:t>
      </w:r>
      <w:r w:rsidR="006E414F">
        <w:t xml:space="preserve">, </w:t>
      </w:r>
      <w:r w:rsidR="0038445E">
        <w:t xml:space="preserve">Zugriffschutz mittels </w:t>
      </w:r>
      <w:r w:rsidR="006E414F">
        <w:t xml:space="preserve">Multifaktor-Authentifizierung oder </w:t>
      </w:r>
      <w:r w:rsidR="0038445E">
        <w:t xml:space="preserve">eine Speicherung </w:t>
      </w:r>
      <w:r w:rsidR="006E414F">
        <w:t>in einer CH-Cloud mit den entsprechenden Schutzmassnahmen</w:t>
      </w:r>
      <w:r w:rsidR="00F15772">
        <w:t xml:space="preserve"> (z.B. Verschlüsselung)</w:t>
      </w:r>
      <w:r w:rsidR="006E414F">
        <w:t>.</w:t>
      </w:r>
    </w:p>
    <w:p w14:paraId="49417C51" w14:textId="77777777" w:rsidR="00AA2793" w:rsidRPr="00AA2793" w:rsidRDefault="00AA2793" w:rsidP="00AA2793"/>
    <w:p w14:paraId="65C22A7A" w14:textId="77777777" w:rsidR="006E414F" w:rsidRDefault="006E414F" w:rsidP="003345B5">
      <w:pPr>
        <w:pStyle w:val="berschrift1"/>
      </w:pPr>
      <w:r>
        <w:t>Praktische Tipps</w:t>
      </w:r>
    </w:p>
    <w:p w14:paraId="0A79AB4F" w14:textId="7FE8499F" w:rsidR="003D06C0" w:rsidRDefault="007E7752" w:rsidP="007E7752">
      <w:pPr>
        <w:pStyle w:val="Aufzhlung1DSB"/>
      </w:pPr>
      <w:r w:rsidRPr="00AE7123">
        <w:rPr>
          <w:rStyle w:val="Fett"/>
        </w:rPr>
        <w:t>I</w:t>
      </w:r>
      <w:r w:rsidR="006E414F" w:rsidRPr="00AE7123">
        <w:rPr>
          <w:rStyle w:val="Fett"/>
        </w:rPr>
        <w:t>nterne Schulungen</w:t>
      </w:r>
      <w:r w:rsidR="00357929" w:rsidRPr="00357929">
        <w:t> </w:t>
      </w:r>
      <w:r w:rsidR="003D06C0">
        <w:t>Um sich weiterzubilden, kann man an</w:t>
      </w:r>
      <w:r w:rsidR="0094263C">
        <w:t xml:space="preserve"> schulinternen</w:t>
      </w:r>
      <w:r w:rsidR="006E414F">
        <w:t xml:space="preserve"> </w:t>
      </w:r>
      <w:r w:rsidR="006E414F" w:rsidRPr="007E7752">
        <w:t>Schulungen zum Datenschutz</w:t>
      </w:r>
      <w:r w:rsidR="003D06C0">
        <w:t xml:space="preserve"> teilnehmen oder </w:t>
      </w:r>
      <w:r w:rsidR="006E414F" w:rsidRPr="007E7752">
        <w:t xml:space="preserve">sich </w:t>
      </w:r>
      <w:r w:rsidR="0068477F" w:rsidRPr="007E7752">
        <w:t>selbst</w:t>
      </w:r>
      <w:r w:rsidR="006E414F" w:rsidRPr="007E7752">
        <w:t xml:space="preserve"> </w:t>
      </w:r>
      <w:r w:rsidR="003D06C0">
        <w:t xml:space="preserve">mit der </w:t>
      </w:r>
      <w:hyperlink r:id="rId10" w:history="1">
        <w:r w:rsidR="003D06C0" w:rsidRPr="003D06C0">
          <w:rPr>
            <w:rStyle w:val="Hyperlink"/>
          </w:rPr>
          <w:t>Lernumgebung Schule des DSB Zürich</w:t>
        </w:r>
      </w:hyperlink>
      <w:r w:rsidR="000E1CD0" w:rsidRPr="000E1CD0">
        <w:rPr>
          <w:rStyle w:val="Funotenzeichen"/>
        </w:rPr>
        <w:footnoteReference w:id="3"/>
      </w:r>
      <w:r w:rsidR="003D06C0">
        <w:t xml:space="preserve"> </w:t>
      </w:r>
      <w:r w:rsidR="006E414F" w:rsidRPr="007E7752">
        <w:t>weiter</w:t>
      </w:r>
      <w:r w:rsidR="003D06C0">
        <w:t>bilden.</w:t>
      </w:r>
    </w:p>
    <w:p w14:paraId="2E4FAC1A" w14:textId="79BF255E" w:rsidR="006E414F" w:rsidRPr="007E7752" w:rsidRDefault="006E414F" w:rsidP="007E7752">
      <w:pPr>
        <w:pStyle w:val="Aufzhlung1DSB"/>
      </w:pPr>
      <w:r w:rsidRPr="00AE7123">
        <w:rPr>
          <w:rStyle w:val="Fett"/>
        </w:rPr>
        <w:t>Sichere Pass</w:t>
      </w:r>
      <w:r w:rsidR="00AE7123">
        <w:rPr>
          <w:rStyle w:val="Fett"/>
        </w:rPr>
        <w:t>wö</w:t>
      </w:r>
      <w:r w:rsidRPr="00AE7123">
        <w:rPr>
          <w:rStyle w:val="Fett"/>
        </w:rPr>
        <w:t>rt</w:t>
      </w:r>
      <w:r w:rsidR="00AE7123">
        <w:rPr>
          <w:rStyle w:val="Fett"/>
        </w:rPr>
        <w:t>er</w:t>
      </w:r>
      <w:r w:rsidR="00357929" w:rsidRPr="00357929">
        <w:t> </w:t>
      </w:r>
      <w:r w:rsidR="001676C0">
        <w:t xml:space="preserve">Mit dem </w:t>
      </w:r>
      <w:hyperlink r:id="rId11" w:history="1">
        <w:r w:rsidR="00184C2B">
          <w:rPr>
            <w:rStyle w:val="Hyperlink"/>
          </w:rPr>
          <w:t>Passwortcheck</w:t>
        </w:r>
      </w:hyperlink>
      <w:r w:rsidR="000E1CD0" w:rsidRPr="000E1CD0">
        <w:rPr>
          <w:rStyle w:val="Funotenzeichen"/>
        </w:rPr>
        <w:footnoteReference w:id="4"/>
      </w:r>
      <w:r w:rsidR="001676C0">
        <w:t xml:space="preserve"> können die Passwörter sicher überprüft werden.</w:t>
      </w:r>
    </w:p>
    <w:p w14:paraId="6FA98A56" w14:textId="5F340207" w:rsidR="006E414F" w:rsidRDefault="006E414F" w:rsidP="007E7752">
      <w:pPr>
        <w:pStyle w:val="Aufzhlung1DSB"/>
      </w:pPr>
      <w:r w:rsidRPr="00AE7123">
        <w:rPr>
          <w:rStyle w:val="Fett"/>
        </w:rPr>
        <w:t>Ansprechpartner</w:t>
      </w:r>
      <w:r w:rsidR="00357929" w:rsidRPr="00357929">
        <w:t> </w:t>
      </w:r>
      <w:r w:rsidR="00427056">
        <w:t>B</w:t>
      </w:r>
      <w:r w:rsidRPr="007E7752">
        <w:t>ei</w:t>
      </w:r>
      <w:r>
        <w:t xml:space="preserve"> Fragen </w:t>
      </w:r>
      <w:r w:rsidR="00427056">
        <w:t xml:space="preserve">kann man sich </w:t>
      </w:r>
      <w:r>
        <w:t>an d</w:t>
      </w:r>
      <w:r w:rsidR="00427056">
        <w:t>ie/den</w:t>
      </w:r>
      <w:r>
        <w:t xml:space="preserve"> Datenschutzberaterin</w:t>
      </w:r>
      <w:r w:rsidR="00427056">
        <w:t>/Datenschutzberater</w:t>
      </w:r>
      <w:r>
        <w:t xml:space="preserve"> der Schule</w:t>
      </w:r>
      <w:r w:rsidR="00FA1FD4">
        <w:t xml:space="preserve"> wenden</w:t>
      </w:r>
      <w:r>
        <w:t>.</w:t>
      </w:r>
    </w:p>
    <w:p w14:paraId="25090F6D" w14:textId="77777777" w:rsidR="00904247" w:rsidRDefault="00904247" w:rsidP="006E414F"/>
    <w:p w14:paraId="142906C7" w14:textId="11D82D66" w:rsidR="006E414F" w:rsidRDefault="006E414F" w:rsidP="003345B5">
      <w:pPr>
        <w:pStyle w:val="berschrift1"/>
      </w:pPr>
      <w:r>
        <w:t xml:space="preserve">Und falls doch einmal etwas passieren sollte </w:t>
      </w:r>
      <w:r w:rsidR="007874DB">
        <w:t>–</w:t>
      </w:r>
      <w:r>
        <w:t xml:space="preserve"> Meldepflicht</w:t>
      </w:r>
    </w:p>
    <w:p w14:paraId="04F5AADB" w14:textId="2C9100D2" w:rsidR="006E414F" w:rsidRPr="00394CCD" w:rsidRDefault="009E0D70" w:rsidP="00394CCD">
      <w:pPr>
        <w:pStyle w:val="Zitat"/>
      </w:pPr>
      <w:r>
        <w:t>«</w:t>
      </w:r>
      <w:r w:rsidR="006E414F" w:rsidRPr="00394CCD">
        <w:t>Das verantwortliche öffentliche Organ meldet … unverzüglich die unbefugte Bearbeitung oder den Verlust von Personendaten, wenn die Grundrechte der betroffenen Person gefährdet sind.</w:t>
      </w:r>
      <w:r>
        <w:t xml:space="preserve">» </w:t>
      </w:r>
      <w:r w:rsidR="006E414F" w:rsidRPr="00394CCD">
        <w:t>(§ 12)</w:t>
      </w:r>
    </w:p>
    <w:p w14:paraId="5FA84DA0" w14:textId="4CB3390B" w:rsidR="006E414F" w:rsidRDefault="005D2618" w:rsidP="005D2618">
      <w:r>
        <w:t xml:space="preserve">Falls doch ein Vorfall passiert, </w:t>
      </w:r>
      <w:r w:rsidR="00371608">
        <w:t>hat</w:t>
      </w:r>
      <w:r>
        <w:t xml:space="preserve"> eine interne </w:t>
      </w:r>
      <w:r w:rsidR="006E414F">
        <w:t xml:space="preserve">Meldung an </w:t>
      </w:r>
      <w:r>
        <w:t xml:space="preserve">die für den Datenschutz beauftragte Personen zu erfolgen. Diese meldet den Fall je nach Tragweite an </w:t>
      </w:r>
      <w:r w:rsidR="006E414F">
        <w:t>die Datenschutzbeauftragte des Kantons.</w:t>
      </w:r>
    </w:p>
    <w:p w14:paraId="22E34817" w14:textId="77777777" w:rsidR="0007031D" w:rsidRDefault="0007031D" w:rsidP="006E414F"/>
    <w:p w14:paraId="3E35DD00" w14:textId="6DA0876D" w:rsidR="0079181F" w:rsidRDefault="0007031D" w:rsidP="006E414F">
      <w:r>
        <w:t>Weitere</w:t>
      </w:r>
      <w:r w:rsidR="00EE034F" w:rsidRPr="00EE034F">
        <w:t xml:space="preserve"> Informationen </w:t>
      </w:r>
      <w:r>
        <w:t>sind auf der</w:t>
      </w:r>
      <w:r w:rsidR="00EE034F" w:rsidRPr="00EE034F">
        <w:t xml:space="preserve"> </w:t>
      </w:r>
      <w:hyperlink r:id="rId12" w:history="1">
        <w:r w:rsidR="00EE034F" w:rsidRPr="0007031D">
          <w:rPr>
            <w:rStyle w:val="Hyperlink"/>
          </w:rPr>
          <w:t>Webseite</w:t>
        </w:r>
        <w:r w:rsidRPr="0007031D">
          <w:rPr>
            <w:rStyle w:val="Hyperlink"/>
          </w:rPr>
          <w:t xml:space="preserve"> der</w:t>
        </w:r>
        <w:r w:rsidR="00EE034F" w:rsidRPr="0007031D">
          <w:rPr>
            <w:rStyle w:val="Hyperlink"/>
          </w:rPr>
          <w:t xml:space="preserve"> </w:t>
        </w:r>
        <w:r w:rsidRPr="0007031D">
          <w:rPr>
            <w:rStyle w:val="Hyperlink"/>
          </w:rPr>
          <w:t>Datenschutzbeauftragten</w:t>
        </w:r>
      </w:hyperlink>
      <w:r w:rsidR="000E1CD0" w:rsidRPr="000E1CD0">
        <w:rPr>
          <w:rStyle w:val="Funotenzeichen"/>
        </w:rPr>
        <w:footnoteReference w:id="5"/>
      </w:r>
      <w:r w:rsidR="003D3964">
        <w:t xml:space="preserve"> </w:t>
      </w:r>
      <w:r w:rsidRPr="0007031D">
        <w:t>des Kantons Zürich</w:t>
      </w:r>
      <w:r>
        <w:t xml:space="preserve"> zu finden.</w:t>
      </w:r>
    </w:p>
    <w:sectPr w:rsidR="0079181F" w:rsidSect="0085599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701" w:bottom="1134" w:left="1871" w:header="68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71DDA" w14:textId="77777777" w:rsidR="00BC218E" w:rsidRDefault="00BC218E">
      <w:r>
        <w:separator/>
      </w:r>
    </w:p>
  </w:endnote>
  <w:endnote w:type="continuationSeparator" w:id="0">
    <w:p w14:paraId="4DAE1B08" w14:textId="77777777" w:rsidR="00BC218E" w:rsidRDefault="00BC218E">
      <w:r>
        <w:continuationSeparator/>
      </w:r>
    </w:p>
  </w:endnote>
  <w:endnote w:type="continuationNotice" w:id="1">
    <w:p w14:paraId="33434DD3" w14:textId="77777777" w:rsidR="00BC218E" w:rsidRDefault="00BC21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tisSansSerif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F536" w14:textId="14B409D5" w:rsidR="00CA2E57" w:rsidRPr="00CA2E57" w:rsidRDefault="002B7865" w:rsidP="002B7865">
    <w:pPr>
      <w:pStyle w:val="Kopfzeile"/>
      <w:rPr>
        <w:rFonts w:cs="Arial"/>
        <w:sz w:val="16"/>
      </w:rPr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STYLEREF Titel \* MERGEFORMAT </w:instrText>
    </w:r>
    <w:r>
      <w:rPr>
        <w:rFonts w:cs="Arial"/>
        <w:sz w:val="16"/>
      </w:rPr>
      <w:fldChar w:fldCharType="separate"/>
    </w:r>
    <w:r w:rsidR="00D34ED2">
      <w:rPr>
        <w:rFonts w:cs="Arial"/>
        <w:noProof/>
        <w:sz w:val="16"/>
      </w:rPr>
      <w:t>Informationssicherheit und Datenschutz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 \* MERGEFORMAT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6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8371" w14:textId="3B619F13" w:rsidR="00082D28" w:rsidRPr="00082D28" w:rsidRDefault="00082D28" w:rsidP="00082D28">
    <w:pPr>
      <w:pStyle w:val="Kopfzeile"/>
      <w:rPr>
        <w:rFonts w:cs="Arial"/>
        <w:sz w:val="16"/>
      </w:rPr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STYLEREF Titel \* MERGEFORMAT </w:instrText>
    </w:r>
    <w:r>
      <w:rPr>
        <w:rFonts w:cs="Arial"/>
        <w:sz w:val="16"/>
      </w:rPr>
      <w:fldChar w:fldCharType="separate"/>
    </w:r>
    <w:r w:rsidR="00D34ED2">
      <w:rPr>
        <w:rFonts w:cs="Arial"/>
        <w:noProof/>
        <w:sz w:val="16"/>
      </w:rPr>
      <w:t>Informationssicherheit und Datenschutz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>
      <w:rPr>
        <w:rFonts w:cs="Arial"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 \* MERGEFORMAT </w:instrText>
    </w:r>
    <w:r>
      <w:rPr>
        <w:rFonts w:cs="Arial"/>
        <w:sz w:val="16"/>
      </w:rPr>
      <w:fldChar w:fldCharType="separate"/>
    </w:r>
    <w:r>
      <w:rPr>
        <w:rFonts w:cs="Arial"/>
        <w:sz w:val="16"/>
      </w:rPr>
      <w:t>6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BA293" w14:textId="77777777" w:rsidR="00BC218E" w:rsidRDefault="00BC218E">
      <w:r>
        <w:t>–––––</w:t>
      </w:r>
    </w:p>
  </w:footnote>
  <w:footnote w:type="continuationSeparator" w:id="0">
    <w:p w14:paraId="71A23F1C" w14:textId="77777777" w:rsidR="00BC218E" w:rsidRDefault="00BC218E">
      <w:r>
        <w:continuationSeparator/>
      </w:r>
    </w:p>
  </w:footnote>
  <w:footnote w:type="continuationNotice" w:id="1">
    <w:p w14:paraId="001730C4" w14:textId="77777777" w:rsidR="00BC218E" w:rsidRDefault="00BC218E">
      <w:pPr>
        <w:spacing w:line="240" w:lineRule="auto"/>
      </w:pPr>
    </w:p>
  </w:footnote>
  <w:footnote w:id="2">
    <w:p w14:paraId="4F3C6B81" w14:textId="5EEDB5CC" w:rsidR="0068477F" w:rsidRDefault="0068477F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="000E1CD0" w:rsidRPr="001F530D">
          <w:rPr>
            <w:rStyle w:val="Hyperlink"/>
          </w:rPr>
          <w:t>http://www.zhlex.zh.ch/Erlass.html?Open&amp;Ordnr=170.4</w:t>
        </w:r>
      </w:hyperlink>
    </w:p>
  </w:footnote>
  <w:footnote w:id="3">
    <w:p w14:paraId="45F85536" w14:textId="6AA4051C" w:rsidR="000E1CD0" w:rsidRPr="00582332" w:rsidRDefault="000E1CD0">
      <w:pPr>
        <w:pStyle w:val="Funotentext"/>
        <w:rPr>
          <w:szCs w:val="16"/>
        </w:rPr>
      </w:pPr>
      <w:r w:rsidRPr="00582332">
        <w:rPr>
          <w:rStyle w:val="Funotenzeichen"/>
          <w:szCs w:val="16"/>
        </w:rPr>
        <w:footnoteRef/>
      </w:r>
      <w:r w:rsidRPr="00582332">
        <w:rPr>
          <w:szCs w:val="16"/>
        </w:rPr>
        <w:t xml:space="preserve"> </w:t>
      </w:r>
      <w:hyperlink r:id="rId2" w:history="1">
        <w:r w:rsidR="003A345B">
          <w:rPr>
            <w:rStyle w:val="Hyperlink"/>
            <w:szCs w:val="16"/>
          </w:rPr>
          <w:t>https://lerne.datenschutz.ch/schule</w:t>
        </w:r>
      </w:hyperlink>
    </w:p>
  </w:footnote>
  <w:footnote w:id="4">
    <w:p w14:paraId="56C095EE" w14:textId="6D8A1E7C" w:rsidR="000E1CD0" w:rsidRPr="00582332" w:rsidRDefault="000E1CD0">
      <w:pPr>
        <w:pStyle w:val="Funotentext"/>
        <w:rPr>
          <w:szCs w:val="16"/>
        </w:rPr>
      </w:pPr>
      <w:r w:rsidRPr="00582332">
        <w:rPr>
          <w:rStyle w:val="Funotenzeichen"/>
          <w:szCs w:val="16"/>
        </w:rPr>
        <w:footnoteRef/>
      </w:r>
      <w:r w:rsidRPr="00582332">
        <w:rPr>
          <w:szCs w:val="16"/>
        </w:rPr>
        <w:t xml:space="preserve"> </w:t>
      </w:r>
      <w:hyperlink r:id="rId3" w:history="1">
        <w:r w:rsidR="003A345B">
          <w:rPr>
            <w:rStyle w:val="Hyperlink"/>
            <w:szCs w:val="16"/>
          </w:rPr>
          <w:t>https://www.passwortcheck.ch</w:t>
        </w:r>
      </w:hyperlink>
    </w:p>
  </w:footnote>
  <w:footnote w:id="5">
    <w:p w14:paraId="1240878A" w14:textId="29B5A0FA" w:rsidR="000E1CD0" w:rsidRDefault="000E1CD0">
      <w:pPr>
        <w:pStyle w:val="Funotentext"/>
      </w:pPr>
      <w:r w:rsidRPr="00582332">
        <w:rPr>
          <w:rStyle w:val="Funotenzeichen"/>
          <w:szCs w:val="16"/>
        </w:rPr>
        <w:footnoteRef/>
      </w:r>
      <w:r w:rsidRPr="00582332">
        <w:rPr>
          <w:szCs w:val="16"/>
        </w:rPr>
        <w:t xml:space="preserve"> </w:t>
      </w:r>
      <w:hyperlink r:id="rId4" w:history="1">
        <w:r w:rsidRPr="00582332">
          <w:rPr>
            <w:rStyle w:val="Hyperlink"/>
            <w:szCs w:val="16"/>
          </w:rPr>
          <w:t>https://datenschutz.ch/datenschutz-in-oeffentlichen-organen/informationssicherheit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55AB" w14:textId="2F90F38D" w:rsidR="00972A7A" w:rsidRPr="00972A7A" w:rsidRDefault="00972A7A" w:rsidP="003D7B84">
    <w:pPr>
      <w:pStyle w:val="KopfzeileDaten"/>
      <w:spacing w:line="240" w:lineRule="aut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5527" w14:textId="6C1A8803" w:rsidR="00970B2A" w:rsidRPr="00AA2270" w:rsidRDefault="00970B2A" w:rsidP="00AA2270">
    <w:pPr>
      <w:pStyle w:val="Kopfzeile"/>
      <w:spacing w:line="240" w:lineRule="auto"/>
      <w:ind w:right="55"/>
      <w:jc w:val="right"/>
      <w:rPr>
        <w:rFonts w:cs="Arial"/>
        <w:b/>
        <w:bCs/>
        <w:spacing w:val="1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5223"/>
    <w:multiLevelType w:val="singleLevel"/>
    <w:tmpl w:val="756E6508"/>
    <w:lvl w:ilvl="0">
      <w:start w:val="1"/>
      <w:numFmt w:val="bullet"/>
      <w:pStyle w:val="Aufzhlung3DSB"/>
      <w:lvlText w:val="»"/>
      <w:lvlJc w:val="left"/>
      <w:pPr>
        <w:ind w:left="360" w:hanging="360"/>
      </w:pPr>
      <w:rPr>
        <w:rFonts w:ascii="Aptos Light" w:hAnsi="Aptos Light" w:hint="default"/>
        <w:color w:val="000000" w:themeColor="text1"/>
      </w:rPr>
    </w:lvl>
  </w:abstractNum>
  <w:abstractNum w:abstractNumId="1" w15:restartNumberingAfterBreak="0">
    <w:nsid w:val="15A51FC5"/>
    <w:multiLevelType w:val="multilevel"/>
    <w:tmpl w:val="EE1689B0"/>
    <w:styleLink w:val="AktuelleListe11"/>
    <w:lvl w:ilvl="0">
      <w:start w:val="1"/>
      <w:numFmt w:val="bullet"/>
      <w:lvlText w:val="»"/>
      <w:lvlJc w:val="left"/>
      <w:pPr>
        <w:ind w:left="720" w:hanging="360"/>
      </w:pPr>
      <w:rPr>
        <w:rFonts w:ascii="Aptos Light" w:hAnsi="Aptos Light" w:hint="default"/>
      </w:rPr>
    </w:lvl>
    <w:lvl w:ilvl="1">
      <w:start w:val="1"/>
      <w:numFmt w:val="bullet"/>
      <w:lvlText w:val="›"/>
      <w:lvlJc w:val="left"/>
      <w:pPr>
        <w:ind w:left="1134" w:hanging="283"/>
      </w:pPr>
      <w:rPr>
        <w:rFonts w:ascii="Aptos Light" w:hAnsi="Aptos 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6AF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BC203C"/>
    <w:multiLevelType w:val="multilevel"/>
    <w:tmpl w:val="9C4ECD02"/>
    <w:styleLink w:val="AktuelleListe13"/>
    <w:lvl w:ilvl="0">
      <w:start w:val="1"/>
      <w:numFmt w:val="bullet"/>
      <w:lvlText w:val="»"/>
      <w:lvlJc w:val="left"/>
      <w:pPr>
        <w:ind w:left="720" w:hanging="360"/>
      </w:pPr>
      <w:rPr>
        <w:rFonts w:ascii="Aptos Light" w:hAnsi="Aptos Light" w:hint="default"/>
      </w:rPr>
    </w:lvl>
    <w:lvl w:ilvl="1">
      <w:start w:val="1"/>
      <w:numFmt w:val="bullet"/>
      <w:lvlText w:val="›"/>
      <w:lvlJc w:val="left"/>
      <w:pPr>
        <w:ind w:left="1134" w:hanging="283"/>
      </w:pPr>
      <w:rPr>
        <w:rFonts w:ascii="Aptos Light" w:hAnsi="Aptos 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61C55"/>
    <w:multiLevelType w:val="multilevel"/>
    <w:tmpl w:val="F0F459C4"/>
    <w:styleLink w:val="List-Bullet"/>
    <w:lvl w:ilvl="0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  <w:color w:val="000000" w:themeColor="text1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lvlText w:val="–"/>
      <w:lvlJc w:val="left"/>
      <w:pPr>
        <w:ind w:left="1021" w:hanging="341"/>
      </w:pPr>
      <w:rPr>
        <w:rFonts w:ascii="Calibri" w:hAnsi="Calibri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</w:abstractNum>
  <w:abstractNum w:abstractNumId="5" w15:restartNumberingAfterBreak="0">
    <w:nsid w:val="1F041FDE"/>
    <w:multiLevelType w:val="multilevel"/>
    <w:tmpl w:val="54B413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1E20355"/>
    <w:multiLevelType w:val="hybridMultilevel"/>
    <w:tmpl w:val="F38CC40A"/>
    <w:lvl w:ilvl="0" w:tplc="FE022E3E">
      <w:start w:val="1"/>
      <w:numFmt w:val="bullet"/>
      <w:pStyle w:val="Hinweise"/>
      <w:lvlText w:val="›"/>
      <w:lvlJc w:val="left"/>
      <w:pPr>
        <w:ind w:left="473" w:hanging="360"/>
      </w:pPr>
      <w:rPr>
        <w:rFonts w:ascii="Aptos Light" w:hAnsi="Apto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96CD6"/>
    <w:multiLevelType w:val="multilevel"/>
    <w:tmpl w:val="10363D10"/>
    <w:styleLink w:val="AktuelleList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980B79"/>
    <w:multiLevelType w:val="hybridMultilevel"/>
    <w:tmpl w:val="A02A0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21420"/>
    <w:multiLevelType w:val="multilevel"/>
    <w:tmpl w:val="9A227D64"/>
    <w:styleLink w:val="AktuelleListe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10E1FD0"/>
    <w:multiLevelType w:val="multilevel"/>
    <w:tmpl w:val="27FC6C10"/>
    <w:lvl w:ilvl="0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31833451"/>
    <w:multiLevelType w:val="multilevel"/>
    <w:tmpl w:val="5B54232C"/>
    <w:styleLink w:val="Aktuelle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962FDB"/>
    <w:multiLevelType w:val="multilevel"/>
    <w:tmpl w:val="89863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3F6894"/>
    <w:multiLevelType w:val="multilevel"/>
    <w:tmpl w:val="14428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56A27"/>
    <w:multiLevelType w:val="multilevel"/>
    <w:tmpl w:val="9A227D64"/>
    <w:styleLink w:val="AktuelleListe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B776314"/>
    <w:multiLevelType w:val="hybridMultilevel"/>
    <w:tmpl w:val="39889AD0"/>
    <w:lvl w:ilvl="0" w:tplc="E5D49EE6">
      <w:start w:val="1"/>
      <w:numFmt w:val="bullet"/>
      <w:lvlText w:val="»"/>
      <w:lvlJc w:val="left"/>
      <w:pPr>
        <w:ind w:left="720" w:hanging="360"/>
      </w:pPr>
      <w:rPr>
        <w:rFonts w:ascii="Helvetica Neue Light" w:hAnsi="Helvetica Neue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F585B"/>
    <w:multiLevelType w:val="multilevel"/>
    <w:tmpl w:val="1B6E9438"/>
    <w:styleLink w:val="AktuelleListe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8360F"/>
    <w:multiLevelType w:val="hybridMultilevel"/>
    <w:tmpl w:val="9C4ECD02"/>
    <w:lvl w:ilvl="0" w:tplc="3F54C734">
      <w:start w:val="1"/>
      <w:numFmt w:val="bullet"/>
      <w:pStyle w:val="Aufzhlung1DSB"/>
      <w:lvlText w:val="»"/>
      <w:lvlJc w:val="left"/>
      <w:pPr>
        <w:ind w:left="720" w:hanging="360"/>
      </w:pPr>
      <w:rPr>
        <w:rFonts w:ascii="Aptos Light" w:hAnsi="Aptos Light" w:hint="default"/>
      </w:rPr>
    </w:lvl>
    <w:lvl w:ilvl="1" w:tplc="55B459A0">
      <w:start w:val="1"/>
      <w:numFmt w:val="bullet"/>
      <w:lvlText w:val="›"/>
      <w:lvlJc w:val="left"/>
      <w:pPr>
        <w:ind w:left="1134" w:hanging="283"/>
      </w:pPr>
      <w:rPr>
        <w:rFonts w:ascii="Aptos Light" w:hAnsi="Aptos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66DA5"/>
    <w:multiLevelType w:val="multilevel"/>
    <w:tmpl w:val="1EE2108A"/>
    <w:styleLink w:val="AktuelleListe7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6414112"/>
    <w:multiLevelType w:val="multilevel"/>
    <w:tmpl w:val="3500D31E"/>
    <w:styleLink w:val="AktuelleListe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14882"/>
    <w:multiLevelType w:val="hybridMultilevel"/>
    <w:tmpl w:val="4BE897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7727FA"/>
    <w:multiLevelType w:val="multilevel"/>
    <w:tmpl w:val="ACACF15C"/>
    <w:styleLink w:val="AktuelleListe4"/>
    <w:lvl w:ilvl="0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2" w15:restartNumberingAfterBreak="0">
    <w:nsid w:val="6056170B"/>
    <w:multiLevelType w:val="multilevel"/>
    <w:tmpl w:val="54B4135C"/>
    <w:styleLink w:val="AktuelleList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63B42E04"/>
    <w:multiLevelType w:val="multilevel"/>
    <w:tmpl w:val="0407001D"/>
    <w:styleLink w:val="AktuelleList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5E440E"/>
    <w:multiLevelType w:val="multilevel"/>
    <w:tmpl w:val="822A1650"/>
    <w:lvl w:ilvl="0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5" w15:restartNumberingAfterBreak="0">
    <w:nsid w:val="77BB0002"/>
    <w:multiLevelType w:val="hybridMultilevel"/>
    <w:tmpl w:val="F9A26B60"/>
    <w:lvl w:ilvl="0" w:tplc="E5D49EE6">
      <w:start w:val="1"/>
      <w:numFmt w:val="bullet"/>
      <w:lvlText w:val="»"/>
      <w:lvlJc w:val="left"/>
      <w:pPr>
        <w:ind w:left="720" w:hanging="360"/>
      </w:pPr>
      <w:rPr>
        <w:rFonts w:ascii="Helvetica Neue Light" w:hAnsi="Helvetica Neue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A4630"/>
    <w:multiLevelType w:val="multilevel"/>
    <w:tmpl w:val="D1FE8982"/>
    <w:styleLink w:val="AktuelleListe9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195460802">
    <w:abstractNumId w:val="8"/>
  </w:num>
  <w:num w:numId="2" w16cid:durableId="472915287">
    <w:abstractNumId w:val="15"/>
  </w:num>
  <w:num w:numId="3" w16cid:durableId="715469259">
    <w:abstractNumId w:val="25"/>
  </w:num>
  <w:num w:numId="4" w16cid:durableId="540095291">
    <w:abstractNumId w:val="4"/>
  </w:num>
  <w:num w:numId="5" w16cid:durableId="525026765">
    <w:abstractNumId w:val="0"/>
  </w:num>
  <w:num w:numId="6" w16cid:durableId="1040588342">
    <w:abstractNumId w:val="12"/>
  </w:num>
  <w:num w:numId="7" w16cid:durableId="559558983">
    <w:abstractNumId w:val="19"/>
  </w:num>
  <w:num w:numId="8" w16cid:durableId="1673409890">
    <w:abstractNumId w:val="10"/>
  </w:num>
  <w:num w:numId="9" w16cid:durableId="1827280476">
    <w:abstractNumId w:val="16"/>
  </w:num>
  <w:num w:numId="10" w16cid:durableId="1094322672">
    <w:abstractNumId w:val="11"/>
  </w:num>
  <w:num w:numId="11" w16cid:durableId="1636061537">
    <w:abstractNumId w:val="21"/>
  </w:num>
  <w:num w:numId="12" w16cid:durableId="1862939891">
    <w:abstractNumId w:val="2"/>
  </w:num>
  <w:num w:numId="13" w16cid:durableId="805271036">
    <w:abstractNumId w:val="5"/>
  </w:num>
  <w:num w:numId="14" w16cid:durableId="974682896">
    <w:abstractNumId w:val="23"/>
  </w:num>
  <w:num w:numId="15" w16cid:durableId="2043895428">
    <w:abstractNumId w:val="13"/>
  </w:num>
  <w:num w:numId="16" w16cid:durableId="1527594119">
    <w:abstractNumId w:val="17"/>
  </w:num>
  <w:num w:numId="17" w16cid:durableId="749619535">
    <w:abstractNumId w:val="7"/>
  </w:num>
  <w:num w:numId="18" w16cid:durableId="336808429">
    <w:abstractNumId w:val="18"/>
  </w:num>
  <w:num w:numId="19" w16cid:durableId="747386806">
    <w:abstractNumId w:val="22"/>
  </w:num>
  <w:num w:numId="20" w16cid:durableId="1569149599">
    <w:abstractNumId w:val="24"/>
  </w:num>
  <w:num w:numId="21" w16cid:durableId="20168054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1069548">
    <w:abstractNumId w:val="26"/>
  </w:num>
  <w:num w:numId="23" w16cid:durableId="2131974960">
    <w:abstractNumId w:val="20"/>
  </w:num>
  <w:num w:numId="24" w16cid:durableId="907571528">
    <w:abstractNumId w:val="9"/>
  </w:num>
  <w:num w:numId="25" w16cid:durableId="201947037">
    <w:abstractNumId w:val="1"/>
  </w:num>
  <w:num w:numId="26" w16cid:durableId="760101078">
    <w:abstractNumId w:val="6"/>
  </w:num>
  <w:num w:numId="27" w16cid:durableId="551161229">
    <w:abstractNumId w:val="14"/>
  </w:num>
  <w:num w:numId="28" w16cid:durableId="1130825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70"/>
    <w:rsid w:val="000033FC"/>
    <w:rsid w:val="00006A99"/>
    <w:rsid w:val="0001224C"/>
    <w:rsid w:val="00013188"/>
    <w:rsid w:val="0002000F"/>
    <w:rsid w:val="00021019"/>
    <w:rsid w:val="00022900"/>
    <w:rsid w:val="00024697"/>
    <w:rsid w:val="00025B5E"/>
    <w:rsid w:val="00041139"/>
    <w:rsid w:val="00051276"/>
    <w:rsid w:val="00067BAC"/>
    <w:rsid w:val="00067E5C"/>
    <w:rsid w:val="0007031D"/>
    <w:rsid w:val="00073C0F"/>
    <w:rsid w:val="00074635"/>
    <w:rsid w:val="00075BBB"/>
    <w:rsid w:val="00081EDD"/>
    <w:rsid w:val="00081F7D"/>
    <w:rsid w:val="00082D28"/>
    <w:rsid w:val="00083534"/>
    <w:rsid w:val="000836EF"/>
    <w:rsid w:val="00084B71"/>
    <w:rsid w:val="000A1BE7"/>
    <w:rsid w:val="000A524E"/>
    <w:rsid w:val="000B0FB5"/>
    <w:rsid w:val="000B2448"/>
    <w:rsid w:val="000B4F76"/>
    <w:rsid w:val="000B5321"/>
    <w:rsid w:val="000C5AB6"/>
    <w:rsid w:val="000D616E"/>
    <w:rsid w:val="000D7539"/>
    <w:rsid w:val="000E13B5"/>
    <w:rsid w:val="000E1CD0"/>
    <w:rsid w:val="000E271A"/>
    <w:rsid w:val="000E4402"/>
    <w:rsid w:val="000E5555"/>
    <w:rsid w:val="000E6F0E"/>
    <w:rsid w:val="000F30C8"/>
    <w:rsid w:val="000F5BBF"/>
    <w:rsid w:val="000F6FDC"/>
    <w:rsid w:val="00107009"/>
    <w:rsid w:val="00112BE7"/>
    <w:rsid w:val="00114777"/>
    <w:rsid w:val="0011484C"/>
    <w:rsid w:val="00125DFB"/>
    <w:rsid w:val="00127786"/>
    <w:rsid w:val="001306DE"/>
    <w:rsid w:val="00135FE6"/>
    <w:rsid w:val="00136DBF"/>
    <w:rsid w:val="00140E84"/>
    <w:rsid w:val="00141979"/>
    <w:rsid w:val="00144F12"/>
    <w:rsid w:val="00147302"/>
    <w:rsid w:val="00157C6C"/>
    <w:rsid w:val="001617EA"/>
    <w:rsid w:val="001676C0"/>
    <w:rsid w:val="00173565"/>
    <w:rsid w:val="001840DF"/>
    <w:rsid w:val="00184C2B"/>
    <w:rsid w:val="00186FC2"/>
    <w:rsid w:val="001934FE"/>
    <w:rsid w:val="00195D57"/>
    <w:rsid w:val="001A71AF"/>
    <w:rsid w:val="001A7214"/>
    <w:rsid w:val="001C474D"/>
    <w:rsid w:val="001C4B63"/>
    <w:rsid w:val="001F4191"/>
    <w:rsid w:val="001F59D0"/>
    <w:rsid w:val="001F6499"/>
    <w:rsid w:val="00212E45"/>
    <w:rsid w:val="002214FC"/>
    <w:rsid w:val="00225DC7"/>
    <w:rsid w:val="00234741"/>
    <w:rsid w:val="002351B5"/>
    <w:rsid w:val="002369E3"/>
    <w:rsid w:val="00240672"/>
    <w:rsid w:val="00245F63"/>
    <w:rsid w:val="00246F61"/>
    <w:rsid w:val="002525C9"/>
    <w:rsid w:val="00253AEB"/>
    <w:rsid w:val="00254CA2"/>
    <w:rsid w:val="00256BB7"/>
    <w:rsid w:val="0026642D"/>
    <w:rsid w:val="00266679"/>
    <w:rsid w:val="00287516"/>
    <w:rsid w:val="002913E1"/>
    <w:rsid w:val="002962AC"/>
    <w:rsid w:val="002A040B"/>
    <w:rsid w:val="002A5E85"/>
    <w:rsid w:val="002B4B39"/>
    <w:rsid w:val="002B58AA"/>
    <w:rsid w:val="002B7865"/>
    <w:rsid w:val="002C1321"/>
    <w:rsid w:val="002C4EDB"/>
    <w:rsid w:val="002C73DF"/>
    <w:rsid w:val="002C7A02"/>
    <w:rsid w:val="002D189E"/>
    <w:rsid w:val="002D5DA3"/>
    <w:rsid w:val="002D5F1E"/>
    <w:rsid w:val="002D5FE1"/>
    <w:rsid w:val="002E04B6"/>
    <w:rsid w:val="002E0F43"/>
    <w:rsid w:val="002E1BB3"/>
    <w:rsid w:val="002F06A6"/>
    <w:rsid w:val="002F5EB7"/>
    <w:rsid w:val="00301E2C"/>
    <w:rsid w:val="00303A33"/>
    <w:rsid w:val="00303B8C"/>
    <w:rsid w:val="00307EC6"/>
    <w:rsid w:val="003118B8"/>
    <w:rsid w:val="00312CCF"/>
    <w:rsid w:val="003221FF"/>
    <w:rsid w:val="003243B8"/>
    <w:rsid w:val="00330423"/>
    <w:rsid w:val="003345B5"/>
    <w:rsid w:val="00340757"/>
    <w:rsid w:val="0034333F"/>
    <w:rsid w:val="00344CF6"/>
    <w:rsid w:val="003514EC"/>
    <w:rsid w:val="00354C6A"/>
    <w:rsid w:val="00356D96"/>
    <w:rsid w:val="00357929"/>
    <w:rsid w:val="00360A42"/>
    <w:rsid w:val="00360B03"/>
    <w:rsid w:val="00371608"/>
    <w:rsid w:val="00371BE0"/>
    <w:rsid w:val="00372DC6"/>
    <w:rsid w:val="00382104"/>
    <w:rsid w:val="0038335A"/>
    <w:rsid w:val="0038445E"/>
    <w:rsid w:val="00394CCD"/>
    <w:rsid w:val="003A00FB"/>
    <w:rsid w:val="003A1DF4"/>
    <w:rsid w:val="003A345B"/>
    <w:rsid w:val="003A5369"/>
    <w:rsid w:val="003A6577"/>
    <w:rsid w:val="003B6B16"/>
    <w:rsid w:val="003B6BA1"/>
    <w:rsid w:val="003C23B4"/>
    <w:rsid w:val="003C45ED"/>
    <w:rsid w:val="003D06C0"/>
    <w:rsid w:val="003D3964"/>
    <w:rsid w:val="003D4DF1"/>
    <w:rsid w:val="003D7B84"/>
    <w:rsid w:val="003E2745"/>
    <w:rsid w:val="003E789D"/>
    <w:rsid w:val="003F12DF"/>
    <w:rsid w:val="003F22F2"/>
    <w:rsid w:val="003F2A1A"/>
    <w:rsid w:val="004000C6"/>
    <w:rsid w:val="0040535C"/>
    <w:rsid w:val="00410064"/>
    <w:rsid w:val="00410379"/>
    <w:rsid w:val="00415FFC"/>
    <w:rsid w:val="0041687E"/>
    <w:rsid w:val="00425781"/>
    <w:rsid w:val="00425B63"/>
    <w:rsid w:val="00427056"/>
    <w:rsid w:val="00434C1C"/>
    <w:rsid w:val="00442E40"/>
    <w:rsid w:val="00446CDA"/>
    <w:rsid w:val="00447C74"/>
    <w:rsid w:val="00460097"/>
    <w:rsid w:val="00463C69"/>
    <w:rsid w:val="004641B5"/>
    <w:rsid w:val="004661C3"/>
    <w:rsid w:val="004705B0"/>
    <w:rsid w:val="004711A2"/>
    <w:rsid w:val="00472386"/>
    <w:rsid w:val="00476B91"/>
    <w:rsid w:val="004778FD"/>
    <w:rsid w:val="00477C14"/>
    <w:rsid w:val="00481440"/>
    <w:rsid w:val="004910D4"/>
    <w:rsid w:val="0049340A"/>
    <w:rsid w:val="004A05D5"/>
    <w:rsid w:val="004A06F8"/>
    <w:rsid w:val="004A0814"/>
    <w:rsid w:val="004A18AF"/>
    <w:rsid w:val="004A2572"/>
    <w:rsid w:val="004B1F70"/>
    <w:rsid w:val="004C210D"/>
    <w:rsid w:val="004C4AA7"/>
    <w:rsid w:val="004D677E"/>
    <w:rsid w:val="004D725D"/>
    <w:rsid w:val="004E4ADB"/>
    <w:rsid w:val="004E7631"/>
    <w:rsid w:val="004F0B7B"/>
    <w:rsid w:val="004F33AC"/>
    <w:rsid w:val="004F5B3D"/>
    <w:rsid w:val="00506181"/>
    <w:rsid w:val="00506D62"/>
    <w:rsid w:val="00510531"/>
    <w:rsid w:val="0051379C"/>
    <w:rsid w:val="005166A6"/>
    <w:rsid w:val="00520B1A"/>
    <w:rsid w:val="00523E87"/>
    <w:rsid w:val="005254A1"/>
    <w:rsid w:val="00525B49"/>
    <w:rsid w:val="00526192"/>
    <w:rsid w:val="00532433"/>
    <w:rsid w:val="00542A0B"/>
    <w:rsid w:val="0055143B"/>
    <w:rsid w:val="005515DA"/>
    <w:rsid w:val="0055290A"/>
    <w:rsid w:val="00553DA1"/>
    <w:rsid w:val="0055575A"/>
    <w:rsid w:val="0056348A"/>
    <w:rsid w:val="0056602E"/>
    <w:rsid w:val="0056631D"/>
    <w:rsid w:val="00577677"/>
    <w:rsid w:val="0058030B"/>
    <w:rsid w:val="00580942"/>
    <w:rsid w:val="00582332"/>
    <w:rsid w:val="00595475"/>
    <w:rsid w:val="00595D41"/>
    <w:rsid w:val="005A0155"/>
    <w:rsid w:val="005A2528"/>
    <w:rsid w:val="005A7831"/>
    <w:rsid w:val="005B069F"/>
    <w:rsid w:val="005B0BD8"/>
    <w:rsid w:val="005B0C8C"/>
    <w:rsid w:val="005B3C49"/>
    <w:rsid w:val="005C15D6"/>
    <w:rsid w:val="005C2D84"/>
    <w:rsid w:val="005D0206"/>
    <w:rsid w:val="005D1D7C"/>
    <w:rsid w:val="005D2618"/>
    <w:rsid w:val="005D391A"/>
    <w:rsid w:val="005D64F8"/>
    <w:rsid w:val="005E19B6"/>
    <w:rsid w:val="005E247E"/>
    <w:rsid w:val="005F4FB1"/>
    <w:rsid w:val="005F599E"/>
    <w:rsid w:val="0060178C"/>
    <w:rsid w:val="006022C2"/>
    <w:rsid w:val="00607E34"/>
    <w:rsid w:val="00611AC0"/>
    <w:rsid w:val="00613350"/>
    <w:rsid w:val="00615A77"/>
    <w:rsid w:val="006175D2"/>
    <w:rsid w:val="00621A3D"/>
    <w:rsid w:val="006255FE"/>
    <w:rsid w:val="00627B77"/>
    <w:rsid w:val="00634788"/>
    <w:rsid w:val="00640AF9"/>
    <w:rsid w:val="00646085"/>
    <w:rsid w:val="00655717"/>
    <w:rsid w:val="00661F73"/>
    <w:rsid w:val="00663980"/>
    <w:rsid w:val="0067176D"/>
    <w:rsid w:val="006756BD"/>
    <w:rsid w:val="00677D39"/>
    <w:rsid w:val="0068477F"/>
    <w:rsid w:val="00685420"/>
    <w:rsid w:val="00694F79"/>
    <w:rsid w:val="00696573"/>
    <w:rsid w:val="006A0137"/>
    <w:rsid w:val="006A0193"/>
    <w:rsid w:val="006A520D"/>
    <w:rsid w:val="006B20EE"/>
    <w:rsid w:val="006C0CDC"/>
    <w:rsid w:val="006C4DFE"/>
    <w:rsid w:val="006C7445"/>
    <w:rsid w:val="006D0212"/>
    <w:rsid w:val="006D5BB1"/>
    <w:rsid w:val="006D6359"/>
    <w:rsid w:val="006E414F"/>
    <w:rsid w:val="006E699C"/>
    <w:rsid w:val="006F2E3A"/>
    <w:rsid w:val="006F5441"/>
    <w:rsid w:val="00702CFD"/>
    <w:rsid w:val="0071237F"/>
    <w:rsid w:val="00712860"/>
    <w:rsid w:val="00714B53"/>
    <w:rsid w:val="00746415"/>
    <w:rsid w:val="00760258"/>
    <w:rsid w:val="00761995"/>
    <w:rsid w:val="0076693C"/>
    <w:rsid w:val="00775C15"/>
    <w:rsid w:val="0077695B"/>
    <w:rsid w:val="00776BA4"/>
    <w:rsid w:val="00780643"/>
    <w:rsid w:val="007810BC"/>
    <w:rsid w:val="00782476"/>
    <w:rsid w:val="00783C6B"/>
    <w:rsid w:val="0078620C"/>
    <w:rsid w:val="007874DB"/>
    <w:rsid w:val="007904E0"/>
    <w:rsid w:val="00790F72"/>
    <w:rsid w:val="00791105"/>
    <w:rsid w:val="0079181F"/>
    <w:rsid w:val="0079522F"/>
    <w:rsid w:val="007A08D9"/>
    <w:rsid w:val="007A10BB"/>
    <w:rsid w:val="007A12D6"/>
    <w:rsid w:val="007A3935"/>
    <w:rsid w:val="007A3E25"/>
    <w:rsid w:val="007A5C97"/>
    <w:rsid w:val="007B7753"/>
    <w:rsid w:val="007D608B"/>
    <w:rsid w:val="007D6C87"/>
    <w:rsid w:val="007E0579"/>
    <w:rsid w:val="007E06F5"/>
    <w:rsid w:val="007E3255"/>
    <w:rsid w:val="007E7752"/>
    <w:rsid w:val="00803BC0"/>
    <w:rsid w:val="00804239"/>
    <w:rsid w:val="0080424E"/>
    <w:rsid w:val="0080601F"/>
    <w:rsid w:val="008060A1"/>
    <w:rsid w:val="008165AE"/>
    <w:rsid w:val="00816E7D"/>
    <w:rsid w:val="008176E2"/>
    <w:rsid w:val="00825303"/>
    <w:rsid w:val="00826075"/>
    <w:rsid w:val="00832D36"/>
    <w:rsid w:val="00833172"/>
    <w:rsid w:val="00833DAB"/>
    <w:rsid w:val="00835B25"/>
    <w:rsid w:val="008477BA"/>
    <w:rsid w:val="00854A95"/>
    <w:rsid w:val="00855999"/>
    <w:rsid w:val="0086342F"/>
    <w:rsid w:val="00881C99"/>
    <w:rsid w:val="008826A8"/>
    <w:rsid w:val="0088505C"/>
    <w:rsid w:val="00890462"/>
    <w:rsid w:val="008927ED"/>
    <w:rsid w:val="00893288"/>
    <w:rsid w:val="00893ECC"/>
    <w:rsid w:val="008974A5"/>
    <w:rsid w:val="008A7625"/>
    <w:rsid w:val="008B251D"/>
    <w:rsid w:val="008B541C"/>
    <w:rsid w:val="008D54F1"/>
    <w:rsid w:val="008D556A"/>
    <w:rsid w:val="008D6DFD"/>
    <w:rsid w:val="008E0275"/>
    <w:rsid w:val="008E30DD"/>
    <w:rsid w:val="008E5B73"/>
    <w:rsid w:val="008E7A36"/>
    <w:rsid w:val="008E7E11"/>
    <w:rsid w:val="008F0C30"/>
    <w:rsid w:val="00901341"/>
    <w:rsid w:val="00904247"/>
    <w:rsid w:val="00907B23"/>
    <w:rsid w:val="00911340"/>
    <w:rsid w:val="0091276A"/>
    <w:rsid w:val="009127A8"/>
    <w:rsid w:val="009144D1"/>
    <w:rsid w:val="009252E7"/>
    <w:rsid w:val="00931E52"/>
    <w:rsid w:val="00932117"/>
    <w:rsid w:val="00932C81"/>
    <w:rsid w:val="00936E22"/>
    <w:rsid w:val="00937CE7"/>
    <w:rsid w:val="0094263C"/>
    <w:rsid w:val="00950D93"/>
    <w:rsid w:val="00950F6E"/>
    <w:rsid w:val="0095224B"/>
    <w:rsid w:val="00960C7D"/>
    <w:rsid w:val="00961B0A"/>
    <w:rsid w:val="00962EC5"/>
    <w:rsid w:val="00970266"/>
    <w:rsid w:val="00970B2A"/>
    <w:rsid w:val="00972A7A"/>
    <w:rsid w:val="00974FF1"/>
    <w:rsid w:val="0097530F"/>
    <w:rsid w:val="00985FCC"/>
    <w:rsid w:val="00987BEA"/>
    <w:rsid w:val="00993596"/>
    <w:rsid w:val="00996791"/>
    <w:rsid w:val="009A1F5D"/>
    <w:rsid w:val="009B0BEB"/>
    <w:rsid w:val="009B3D7C"/>
    <w:rsid w:val="009B4BD5"/>
    <w:rsid w:val="009B5572"/>
    <w:rsid w:val="009C34DC"/>
    <w:rsid w:val="009C3E76"/>
    <w:rsid w:val="009C55DA"/>
    <w:rsid w:val="009D08D2"/>
    <w:rsid w:val="009D224A"/>
    <w:rsid w:val="009D473C"/>
    <w:rsid w:val="009E0D70"/>
    <w:rsid w:val="009E110F"/>
    <w:rsid w:val="009E13F5"/>
    <w:rsid w:val="009E43F4"/>
    <w:rsid w:val="009E7F40"/>
    <w:rsid w:val="009F4173"/>
    <w:rsid w:val="009F5F33"/>
    <w:rsid w:val="00A02874"/>
    <w:rsid w:val="00A0350F"/>
    <w:rsid w:val="00A11B7B"/>
    <w:rsid w:val="00A1424E"/>
    <w:rsid w:val="00A14623"/>
    <w:rsid w:val="00A22A93"/>
    <w:rsid w:val="00A25639"/>
    <w:rsid w:val="00A3105A"/>
    <w:rsid w:val="00A36C1F"/>
    <w:rsid w:val="00A4152A"/>
    <w:rsid w:val="00A512CD"/>
    <w:rsid w:val="00A51901"/>
    <w:rsid w:val="00A53252"/>
    <w:rsid w:val="00A61A2D"/>
    <w:rsid w:val="00A804EA"/>
    <w:rsid w:val="00A8486B"/>
    <w:rsid w:val="00A9783A"/>
    <w:rsid w:val="00AA1FB1"/>
    <w:rsid w:val="00AA2270"/>
    <w:rsid w:val="00AA2793"/>
    <w:rsid w:val="00AA4BA7"/>
    <w:rsid w:val="00AB1741"/>
    <w:rsid w:val="00AB17F3"/>
    <w:rsid w:val="00AB2FAC"/>
    <w:rsid w:val="00AB441E"/>
    <w:rsid w:val="00AC2B79"/>
    <w:rsid w:val="00AD0A41"/>
    <w:rsid w:val="00AD3E5F"/>
    <w:rsid w:val="00AE2BC7"/>
    <w:rsid w:val="00AE4086"/>
    <w:rsid w:val="00AE45D5"/>
    <w:rsid w:val="00AE7123"/>
    <w:rsid w:val="00AF3331"/>
    <w:rsid w:val="00AF345A"/>
    <w:rsid w:val="00AF42A6"/>
    <w:rsid w:val="00AF4594"/>
    <w:rsid w:val="00AF45F5"/>
    <w:rsid w:val="00AF586A"/>
    <w:rsid w:val="00B0048E"/>
    <w:rsid w:val="00B020D3"/>
    <w:rsid w:val="00B05FAB"/>
    <w:rsid w:val="00B35799"/>
    <w:rsid w:val="00B4239B"/>
    <w:rsid w:val="00B50286"/>
    <w:rsid w:val="00B53775"/>
    <w:rsid w:val="00B604C0"/>
    <w:rsid w:val="00B62434"/>
    <w:rsid w:val="00B650A1"/>
    <w:rsid w:val="00B6708C"/>
    <w:rsid w:val="00B677A8"/>
    <w:rsid w:val="00B70A4A"/>
    <w:rsid w:val="00B814A2"/>
    <w:rsid w:val="00B93571"/>
    <w:rsid w:val="00B95D4D"/>
    <w:rsid w:val="00BA12DF"/>
    <w:rsid w:val="00BA1E57"/>
    <w:rsid w:val="00BA577D"/>
    <w:rsid w:val="00BB1029"/>
    <w:rsid w:val="00BB479E"/>
    <w:rsid w:val="00BB706F"/>
    <w:rsid w:val="00BC057F"/>
    <w:rsid w:val="00BC068C"/>
    <w:rsid w:val="00BC15CA"/>
    <w:rsid w:val="00BC218E"/>
    <w:rsid w:val="00BC2BCC"/>
    <w:rsid w:val="00BD0C71"/>
    <w:rsid w:val="00BD604A"/>
    <w:rsid w:val="00BE54AD"/>
    <w:rsid w:val="00BE6D68"/>
    <w:rsid w:val="00BF0D15"/>
    <w:rsid w:val="00BF1BE8"/>
    <w:rsid w:val="00BF449C"/>
    <w:rsid w:val="00BF4B3B"/>
    <w:rsid w:val="00C0176A"/>
    <w:rsid w:val="00C02DCC"/>
    <w:rsid w:val="00C058BE"/>
    <w:rsid w:val="00C14A7A"/>
    <w:rsid w:val="00C157D4"/>
    <w:rsid w:val="00C217C7"/>
    <w:rsid w:val="00C246B4"/>
    <w:rsid w:val="00C278DF"/>
    <w:rsid w:val="00C35B16"/>
    <w:rsid w:val="00C371DE"/>
    <w:rsid w:val="00C41A0F"/>
    <w:rsid w:val="00C41C62"/>
    <w:rsid w:val="00C42EBD"/>
    <w:rsid w:val="00C50FCB"/>
    <w:rsid w:val="00C60899"/>
    <w:rsid w:val="00C64CB2"/>
    <w:rsid w:val="00C67495"/>
    <w:rsid w:val="00C70353"/>
    <w:rsid w:val="00C8088B"/>
    <w:rsid w:val="00C80B2D"/>
    <w:rsid w:val="00C84469"/>
    <w:rsid w:val="00C92169"/>
    <w:rsid w:val="00CA1058"/>
    <w:rsid w:val="00CA2E57"/>
    <w:rsid w:val="00CA5E14"/>
    <w:rsid w:val="00CA7C0B"/>
    <w:rsid w:val="00CB1BF6"/>
    <w:rsid w:val="00CB2506"/>
    <w:rsid w:val="00CB2982"/>
    <w:rsid w:val="00CB50D9"/>
    <w:rsid w:val="00CC6025"/>
    <w:rsid w:val="00CC7435"/>
    <w:rsid w:val="00CD2968"/>
    <w:rsid w:val="00CD3557"/>
    <w:rsid w:val="00CD3CEE"/>
    <w:rsid w:val="00CE27D7"/>
    <w:rsid w:val="00CE3927"/>
    <w:rsid w:val="00CE4BEF"/>
    <w:rsid w:val="00CE51B1"/>
    <w:rsid w:val="00CF45DB"/>
    <w:rsid w:val="00CF6606"/>
    <w:rsid w:val="00D00336"/>
    <w:rsid w:val="00D004BB"/>
    <w:rsid w:val="00D02329"/>
    <w:rsid w:val="00D06026"/>
    <w:rsid w:val="00D07231"/>
    <w:rsid w:val="00D11AE3"/>
    <w:rsid w:val="00D13CF6"/>
    <w:rsid w:val="00D14BF6"/>
    <w:rsid w:val="00D22C7E"/>
    <w:rsid w:val="00D31EFF"/>
    <w:rsid w:val="00D34ED2"/>
    <w:rsid w:val="00D354D9"/>
    <w:rsid w:val="00D410B7"/>
    <w:rsid w:val="00D451C0"/>
    <w:rsid w:val="00D45A59"/>
    <w:rsid w:val="00D46A2E"/>
    <w:rsid w:val="00D54669"/>
    <w:rsid w:val="00D57899"/>
    <w:rsid w:val="00D604C7"/>
    <w:rsid w:val="00D64A96"/>
    <w:rsid w:val="00D67408"/>
    <w:rsid w:val="00D77008"/>
    <w:rsid w:val="00D85558"/>
    <w:rsid w:val="00D9035F"/>
    <w:rsid w:val="00DA2AB1"/>
    <w:rsid w:val="00DA386A"/>
    <w:rsid w:val="00DA65ED"/>
    <w:rsid w:val="00DA6B9F"/>
    <w:rsid w:val="00DB1B00"/>
    <w:rsid w:val="00DC6CF5"/>
    <w:rsid w:val="00DD18E6"/>
    <w:rsid w:val="00DD2D47"/>
    <w:rsid w:val="00DD332A"/>
    <w:rsid w:val="00DE09A0"/>
    <w:rsid w:val="00DF1F31"/>
    <w:rsid w:val="00DF24E3"/>
    <w:rsid w:val="00DF2929"/>
    <w:rsid w:val="00E010CD"/>
    <w:rsid w:val="00E01F02"/>
    <w:rsid w:val="00E0325F"/>
    <w:rsid w:val="00E14522"/>
    <w:rsid w:val="00E21214"/>
    <w:rsid w:val="00E313D3"/>
    <w:rsid w:val="00E32CB5"/>
    <w:rsid w:val="00E34504"/>
    <w:rsid w:val="00E4512E"/>
    <w:rsid w:val="00E528EC"/>
    <w:rsid w:val="00E5457B"/>
    <w:rsid w:val="00E70C6E"/>
    <w:rsid w:val="00E75834"/>
    <w:rsid w:val="00E80B4E"/>
    <w:rsid w:val="00E80D73"/>
    <w:rsid w:val="00E828B1"/>
    <w:rsid w:val="00E83747"/>
    <w:rsid w:val="00E87F69"/>
    <w:rsid w:val="00E95A65"/>
    <w:rsid w:val="00EA2664"/>
    <w:rsid w:val="00EA53F8"/>
    <w:rsid w:val="00EB3567"/>
    <w:rsid w:val="00EB554A"/>
    <w:rsid w:val="00EC3ACC"/>
    <w:rsid w:val="00EC5103"/>
    <w:rsid w:val="00ED0F6B"/>
    <w:rsid w:val="00ED5D1D"/>
    <w:rsid w:val="00EE034F"/>
    <w:rsid w:val="00EE1DE4"/>
    <w:rsid w:val="00EE4347"/>
    <w:rsid w:val="00EF0540"/>
    <w:rsid w:val="00EF0622"/>
    <w:rsid w:val="00EF11B6"/>
    <w:rsid w:val="00F04346"/>
    <w:rsid w:val="00F068D8"/>
    <w:rsid w:val="00F15772"/>
    <w:rsid w:val="00F22485"/>
    <w:rsid w:val="00F2546E"/>
    <w:rsid w:val="00F304CA"/>
    <w:rsid w:val="00F36F45"/>
    <w:rsid w:val="00F41742"/>
    <w:rsid w:val="00F50DB5"/>
    <w:rsid w:val="00F517FF"/>
    <w:rsid w:val="00F62DDB"/>
    <w:rsid w:val="00F70ADD"/>
    <w:rsid w:val="00F72693"/>
    <w:rsid w:val="00F72BB6"/>
    <w:rsid w:val="00F76D6D"/>
    <w:rsid w:val="00F77E43"/>
    <w:rsid w:val="00F852FC"/>
    <w:rsid w:val="00F85907"/>
    <w:rsid w:val="00F8775B"/>
    <w:rsid w:val="00F92540"/>
    <w:rsid w:val="00F93DF2"/>
    <w:rsid w:val="00F949B3"/>
    <w:rsid w:val="00F9615E"/>
    <w:rsid w:val="00FA0267"/>
    <w:rsid w:val="00FA16FA"/>
    <w:rsid w:val="00FA1FD4"/>
    <w:rsid w:val="00FA38AD"/>
    <w:rsid w:val="00FA5D6E"/>
    <w:rsid w:val="00FB462F"/>
    <w:rsid w:val="00FC5F0C"/>
    <w:rsid w:val="00FD213D"/>
    <w:rsid w:val="00FD7400"/>
    <w:rsid w:val="00FD7EC1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B94746C"/>
  <w15:chartTrackingRefBased/>
  <w15:docId w15:val="{74AD8AC5-F258-E044-B4A0-93F784D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uiPriority="9"/>
    <w:lsdException w:name="heading 4" w:uiPriority="9"/>
    <w:lsdException w:name="heading 5" w:semiHidden="1" w:uiPriority="9" w:unhideWhenUsed="1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8AF"/>
    <w:pPr>
      <w:spacing w:line="259" w:lineRule="auto"/>
      <w:jc w:val="both"/>
    </w:pPr>
    <w:rPr>
      <w:rFonts w:ascii="Aptos Light" w:hAnsi="Aptos Light"/>
      <w:sz w:val="19"/>
      <w:szCs w:val="24"/>
    </w:rPr>
  </w:style>
  <w:style w:type="paragraph" w:styleId="berschrift1">
    <w:name w:val="heading 1"/>
    <w:basedOn w:val="Standard"/>
    <w:next w:val="Standard"/>
    <w:qFormat/>
    <w:rsid w:val="00CB2506"/>
    <w:pPr>
      <w:keepNext/>
      <w:spacing w:before="240"/>
      <w:outlineLvl w:val="0"/>
    </w:pPr>
    <w:rPr>
      <w:rFonts w:ascii="Aptos" w:hAnsi="Aptos"/>
      <w:b/>
      <w:bCs/>
      <w:sz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B604C0"/>
    <w:pPr>
      <w:keepNext/>
      <w:spacing w:before="240"/>
      <w:outlineLvl w:val="1"/>
    </w:pPr>
    <w:rPr>
      <w:rFonts w:ascii="Aptos" w:eastAsiaTheme="majorEastAsia" w:hAnsi="Aptos" w:cstheme="majorBidi"/>
      <w:b/>
      <w:bCs/>
      <w:iCs/>
      <w:szCs w:val="28"/>
    </w:rPr>
  </w:style>
  <w:style w:type="paragraph" w:styleId="berschrift3">
    <w:name w:val="heading 3"/>
    <w:basedOn w:val="Standard"/>
    <w:next w:val="Standard"/>
    <w:rsid w:val="00854A95"/>
    <w:pPr>
      <w:keepNext/>
      <w:tabs>
        <w:tab w:val="left" w:pos="5954"/>
      </w:tabs>
      <w:spacing w:before="240"/>
      <w:outlineLvl w:val="2"/>
    </w:pPr>
    <w:rPr>
      <w:rFonts w:ascii="Aptos" w:hAnsi="Aptos"/>
      <w:b/>
      <w:bCs/>
      <w:szCs w:val="20"/>
      <w:lang w:val="de-DE"/>
    </w:rPr>
  </w:style>
  <w:style w:type="paragraph" w:styleId="berschrift4">
    <w:name w:val="heading 4"/>
    <w:basedOn w:val="Standard"/>
    <w:next w:val="Standard"/>
    <w:pPr>
      <w:keepNext/>
      <w:spacing w:line="340" w:lineRule="exact"/>
      <w:outlineLvl w:val="3"/>
    </w:pPr>
    <w:rPr>
      <w:rFonts w:ascii="RotisSansSerif" w:hAnsi="RotisSansSerif"/>
      <w:b/>
      <w:sz w:val="32"/>
      <w:szCs w:val="20"/>
    </w:rPr>
  </w:style>
  <w:style w:type="paragraph" w:styleId="berschrift6">
    <w:name w:val="heading 6"/>
    <w:basedOn w:val="Standard"/>
    <w:next w:val="Standard"/>
    <w:pPr>
      <w:keepNext/>
      <w:tabs>
        <w:tab w:val="left" w:pos="5954"/>
      </w:tabs>
      <w:outlineLvl w:val="5"/>
    </w:pPr>
    <w:rPr>
      <w:rFonts w:ascii="Times New Roman" w:hAnsi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Kopfzeile">
    <w:name w:val="header"/>
    <w:basedOn w:val="Standard"/>
    <w:semiHidden/>
    <w:rsid w:val="002B7865"/>
    <w:pPr>
      <w:tabs>
        <w:tab w:val="right" w:pos="8335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A804EA"/>
    <w:rPr>
      <w:color w:val="auto"/>
      <w:u w:val="single"/>
    </w:rPr>
  </w:style>
  <w:style w:type="character" w:styleId="NichtaufgelsteErwhnung">
    <w:name w:val="Unresolved Mention"/>
    <w:uiPriority w:val="99"/>
    <w:semiHidden/>
    <w:unhideWhenUsed/>
    <w:rsid w:val="00CA2E57"/>
    <w:rPr>
      <w:color w:val="605E5C"/>
      <w:shd w:val="clear" w:color="auto" w:fill="E1DFDD"/>
    </w:rPr>
  </w:style>
  <w:style w:type="paragraph" w:customStyle="1" w:styleId="KopfzeileDaten">
    <w:name w:val="Kopfzeile Daten"/>
    <w:basedOn w:val="Kopfzeile"/>
    <w:rsid w:val="003D7B84"/>
    <w:pPr>
      <w:ind w:left="-28" w:right="160"/>
      <w:jc w:val="right"/>
    </w:pPr>
    <w:rPr>
      <w:rFonts w:cs="Arial"/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04C0"/>
    <w:rPr>
      <w:rFonts w:ascii="Aptos" w:eastAsiaTheme="majorEastAsia" w:hAnsi="Aptos" w:cstheme="majorBidi"/>
      <w:b/>
      <w:bCs/>
      <w:iCs/>
      <w:sz w:val="19"/>
      <w:szCs w:val="28"/>
    </w:rPr>
  </w:style>
  <w:style w:type="paragraph" w:customStyle="1" w:styleId="AdresseDatum">
    <w:name w:val="Adresse Datum"/>
    <w:basedOn w:val="Standard"/>
    <w:rsid w:val="003A5369"/>
    <w:pPr>
      <w:spacing w:before="360" w:after="960"/>
      <w:ind w:left="5160"/>
      <w:contextualSpacing/>
    </w:pPr>
  </w:style>
  <w:style w:type="table" w:styleId="Tabellenraster">
    <w:name w:val="Table Grid"/>
    <w:basedOn w:val="NormaleTabelle"/>
    <w:uiPriority w:val="59"/>
    <w:rsid w:val="00CD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rsid w:val="00CD3CEE"/>
    <w:rPr>
      <w:rFonts w:ascii="Arial" w:hAnsi="Arial"/>
      <w:sz w:val="22"/>
      <w:szCs w:val="24"/>
    </w:rPr>
  </w:style>
  <w:style w:type="paragraph" w:customStyle="1" w:styleId="Tabellentext">
    <w:name w:val="Tabellentext"/>
    <w:basedOn w:val="Standard"/>
    <w:qFormat/>
    <w:rsid w:val="00CD3CEE"/>
    <w:pPr>
      <w:spacing w:before="40" w:after="40"/>
    </w:pPr>
    <w:rPr>
      <w:sz w:val="18"/>
    </w:rPr>
  </w:style>
  <w:style w:type="paragraph" w:styleId="Listenabsatz">
    <w:name w:val="List Paragraph"/>
    <w:basedOn w:val="Standard"/>
    <w:uiPriority w:val="34"/>
    <w:rsid w:val="006B20EE"/>
    <w:pPr>
      <w:ind w:left="720"/>
      <w:contextualSpacing/>
    </w:pPr>
  </w:style>
  <w:style w:type="paragraph" w:customStyle="1" w:styleId="TalonTitel">
    <w:name w:val="Talon Titel"/>
    <w:basedOn w:val="berschrift3"/>
    <w:next w:val="Standard"/>
    <w:qFormat/>
    <w:rsid w:val="00F22485"/>
    <w:pPr>
      <w:pBdr>
        <w:top w:val="dashed" w:sz="4" w:space="4" w:color="auto"/>
      </w:pBdr>
      <w:tabs>
        <w:tab w:val="clear" w:pos="5954"/>
        <w:tab w:val="right" w:pos="8335"/>
      </w:tabs>
    </w:pPr>
  </w:style>
  <w:style w:type="paragraph" w:customStyle="1" w:styleId="TalonText">
    <w:name w:val="Talon Text"/>
    <w:basedOn w:val="Standard"/>
    <w:qFormat/>
    <w:rsid w:val="00F22485"/>
    <w:pPr>
      <w:tabs>
        <w:tab w:val="left" w:pos="2552"/>
        <w:tab w:val="right" w:leader="dot" w:pos="8335"/>
      </w:tabs>
      <w:spacing w:line="36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173565"/>
    <w:pPr>
      <w:spacing w:before="240"/>
      <w:contextualSpacing/>
    </w:pPr>
    <w:rPr>
      <w:rFonts w:ascii="Aptos" w:eastAsiaTheme="majorEastAsia" w:hAnsi="Aptos" w:cs="Times New Roman (Überschriften"/>
      <w:b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173565"/>
    <w:rPr>
      <w:rFonts w:ascii="Aptos" w:eastAsiaTheme="majorEastAsia" w:hAnsi="Aptos" w:cs="Times New Roman (Überschriften"/>
      <w:b/>
      <w:kern w:val="28"/>
      <w:sz w:val="32"/>
      <w:szCs w:val="56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696573"/>
    <w:pPr>
      <w:numPr>
        <w:ilvl w:val="1"/>
      </w:numPr>
      <w:spacing w:before="60" w:after="600"/>
    </w:pPr>
    <w:rPr>
      <w:rFonts w:eastAsiaTheme="minorEastAsia" w:cs="Times New Roman (Textkörper CS)"/>
      <w:i/>
      <w:color w:val="000000" w:themeColor="text1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3"/>
    <w:rsid w:val="00696573"/>
    <w:rPr>
      <w:rFonts w:ascii="Arial" w:eastAsiaTheme="minorEastAsia" w:hAnsi="Arial" w:cs="Times New Roman (Textkörper CS)"/>
      <w:i/>
      <w:color w:val="000000" w:themeColor="text1"/>
      <w:sz w:val="22"/>
      <w:szCs w:val="22"/>
    </w:rPr>
  </w:style>
  <w:style w:type="paragraph" w:customStyle="1" w:styleId="Aufzhlung1DSB">
    <w:name w:val="Aufzählung 1: DSB"/>
    <w:basedOn w:val="Standard"/>
    <w:uiPriority w:val="4"/>
    <w:qFormat/>
    <w:rsid w:val="00084B71"/>
    <w:pPr>
      <w:numPr>
        <w:numId w:val="16"/>
      </w:numPr>
      <w:tabs>
        <w:tab w:val="left" w:pos="227"/>
        <w:tab w:val="left" w:pos="567"/>
        <w:tab w:val="left" w:pos="2098"/>
      </w:tabs>
      <w:ind w:left="227" w:hanging="227"/>
      <w:contextualSpacing/>
    </w:pPr>
    <w:rPr>
      <w:rFonts w:eastAsiaTheme="minorHAnsi" w:cstheme="minorBidi"/>
      <w:szCs w:val="19"/>
      <w:lang w:eastAsia="en-US"/>
    </w:rPr>
  </w:style>
  <w:style w:type="paragraph" w:customStyle="1" w:styleId="Aufzhlung2DSB">
    <w:name w:val="Aufzählung 2: DSB"/>
    <w:basedOn w:val="Standard"/>
    <w:uiPriority w:val="4"/>
    <w:qFormat/>
    <w:rsid w:val="00447C74"/>
    <w:pPr>
      <w:numPr>
        <w:ilvl w:val="1"/>
        <w:numId w:val="5"/>
      </w:numPr>
      <w:ind w:left="680" w:hanging="340"/>
      <w:contextualSpacing/>
    </w:pPr>
    <w:rPr>
      <w:rFonts w:asciiTheme="minorHAnsi" w:eastAsiaTheme="minorHAnsi" w:hAnsiTheme="minorHAnsi" w:cstheme="minorBidi"/>
      <w:szCs w:val="19"/>
      <w:lang w:eastAsia="en-US"/>
    </w:rPr>
  </w:style>
  <w:style w:type="paragraph" w:customStyle="1" w:styleId="Aufzhlung3DSB">
    <w:name w:val="Aufzählung 3: DSB"/>
    <w:basedOn w:val="Standard"/>
    <w:uiPriority w:val="4"/>
    <w:semiHidden/>
    <w:rsid w:val="00447C74"/>
    <w:pPr>
      <w:numPr>
        <w:ilvl w:val="2"/>
        <w:numId w:val="5"/>
      </w:numPr>
      <w:ind w:left="1021" w:hanging="341"/>
      <w:contextualSpacing/>
    </w:pPr>
    <w:rPr>
      <w:rFonts w:asciiTheme="minorHAnsi" w:eastAsiaTheme="minorHAnsi" w:hAnsiTheme="minorHAnsi" w:cstheme="minorBidi"/>
      <w:szCs w:val="19"/>
      <w:lang w:eastAsia="en-US"/>
    </w:rPr>
  </w:style>
  <w:style w:type="table" w:customStyle="1" w:styleId="DSB-TableTabellenraster">
    <w:name w:val="DSB-Table (Tabellenraster)"/>
    <w:basedOn w:val="NormaleTabelle"/>
    <w:uiPriority w:val="99"/>
    <w:rsid w:val="00447C74"/>
    <w:pPr>
      <w:spacing w:line="259" w:lineRule="auto"/>
    </w:pPr>
    <w:rPr>
      <w:rFonts w:asciiTheme="minorHAnsi" w:eastAsiaTheme="minorHAnsi" w:hAnsiTheme="minorHAnsi" w:cstheme="minorBidi"/>
      <w:sz w:val="19"/>
      <w:lang w:eastAsia="en-US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lastRow">
      <w:rPr>
        <w:rFonts w:asciiTheme="majorHAnsi" w:hAnsiTheme="majorHAnsi"/>
        <w:b/>
      </w:rPr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band2Horz"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</w:style>
  <w:style w:type="numbering" w:customStyle="1" w:styleId="List-Bullet">
    <w:name w:val="List-Bullet"/>
    <w:uiPriority w:val="99"/>
    <w:rsid w:val="00447C74"/>
    <w:pPr>
      <w:numPr>
        <w:numId w:val="4"/>
      </w:numPr>
    </w:pPr>
  </w:style>
  <w:style w:type="numbering" w:customStyle="1" w:styleId="AktuelleListe1">
    <w:name w:val="Aktuelle Liste1"/>
    <w:uiPriority w:val="99"/>
    <w:rsid w:val="00173565"/>
    <w:pPr>
      <w:numPr>
        <w:numId w:val="7"/>
      </w:numPr>
    </w:pPr>
  </w:style>
  <w:style w:type="numbering" w:customStyle="1" w:styleId="AktuelleListe2">
    <w:name w:val="Aktuelle Liste2"/>
    <w:uiPriority w:val="99"/>
    <w:rsid w:val="00173565"/>
    <w:pPr>
      <w:numPr>
        <w:numId w:val="9"/>
      </w:numPr>
    </w:pPr>
  </w:style>
  <w:style w:type="numbering" w:customStyle="1" w:styleId="AktuelleListe3">
    <w:name w:val="Aktuelle Liste3"/>
    <w:uiPriority w:val="99"/>
    <w:rsid w:val="00173565"/>
    <w:pPr>
      <w:numPr>
        <w:numId w:val="10"/>
      </w:numPr>
    </w:pPr>
  </w:style>
  <w:style w:type="numbering" w:customStyle="1" w:styleId="AktuelleListe4">
    <w:name w:val="Aktuelle Liste4"/>
    <w:uiPriority w:val="99"/>
    <w:rsid w:val="00173565"/>
    <w:pPr>
      <w:numPr>
        <w:numId w:val="11"/>
      </w:numPr>
    </w:pPr>
  </w:style>
  <w:style w:type="numbering" w:styleId="111111">
    <w:name w:val="Outline List 2"/>
    <w:basedOn w:val="KeineListe"/>
    <w:uiPriority w:val="99"/>
    <w:semiHidden/>
    <w:unhideWhenUsed/>
    <w:rsid w:val="00173565"/>
    <w:pPr>
      <w:numPr>
        <w:numId w:val="12"/>
      </w:numPr>
    </w:pPr>
  </w:style>
  <w:style w:type="numbering" w:customStyle="1" w:styleId="AktuelleListe5">
    <w:name w:val="Aktuelle Liste5"/>
    <w:uiPriority w:val="99"/>
    <w:rsid w:val="00173565"/>
    <w:pPr>
      <w:numPr>
        <w:numId w:val="14"/>
      </w:numPr>
    </w:pPr>
  </w:style>
  <w:style w:type="paragraph" w:customStyle="1" w:styleId="Anhang">
    <w:name w:val="Anhang"/>
    <w:basedOn w:val="Titel"/>
    <w:qFormat/>
    <w:rsid w:val="0026642D"/>
    <w:pPr>
      <w:pageBreakBefore/>
    </w:pPr>
  </w:style>
  <w:style w:type="numbering" w:customStyle="1" w:styleId="AktuelleListe6">
    <w:name w:val="Aktuelle Liste6"/>
    <w:uiPriority w:val="99"/>
    <w:rsid w:val="00BB706F"/>
    <w:pPr>
      <w:numPr>
        <w:numId w:val="17"/>
      </w:numPr>
    </w:pPr>
  </w:style>
  <w:style w:type="numbering" w:customStyle="1" w:styleId="AktuelleListe7">
    <w:name w:val="Aktuelle Liste7"/>
    <w:uiPriority w:val="99"/>
    <w:rsid w:val="00BB706F"/>
    <w:pPr>
      <w:numPr>
        <w:numId w:val="18"/>
      </w:numPr>
    </w:pPr>
  </w:style>
  <w:style w:type="numbering" w:customStyle="1" w:styleId="AktuelleListe8">
    <w:name w:val="Aktuelle Liste8"/>
    <w:uiPriority w:val="99"/>
    <w:rsid w:val="00E32CB5"/>
    <w:pPr>
      <w:numPr>
        <w:numId w:val="19"/>
      </w:numPr>
    </w:pPr>
  </w:style>
  <w:style w:type="numbering" w:customStyle="1" w:styleId="AktuelleListe9">
    <w:name w:val="Aktuelle Liste9"/>
    <w:uiPriority w:val="99"/>
    <w:rsid w:val="00E32CB5"/>
    <w:pPr>
      <w:numPr>
        <w:numId w:val="22"/>
      </w:numPr>
    </w:pPr>
  </w:style>
  <w:style w:type="paragraph" w:customStyle="1" w:styleId="AufzhlungTabelle">
    <w:name w:val="Aufzählung Tabelle"/>
    <w:basedOn w:val="Aufzhlung1DSB"/>
    <w:qFormat/>
    <w:rsid w:val="004F0B7B"/>
    <w:pPr>
      <w:ind w:left="283" w:hanging="170"/>
    </w:pPr>
  </w:style>
  <w:style w:type="numbering" w:customStyle="1" w:styleId="AktuelleListe10">
    <w:name w:val="Aktuelle Liste10"/>
    <w:uiPriority w:val="99"/>
    <w:rsid w:val="003C45ED"/>
    <w:pPr>
      <w:numPr>
        <w:numId w:val="24"/>
      </w:numPr>
    </w:pPr>
  </w:style>
  <w:style w:type="paragraph" w:customStyle="1" w:styleId="Notizen">
    <w:name w:val="Notizen"/>
    <w:basedOn w:val="Standard"/>
    <w:qFormat/>
    <w:rsid w:val="00803BC0"/>
    <w:pPr>
      <w:tabs>
        <w:tab w:val="right" w:leader="dot" w:pos="8363"/>
      </w:tabs>
      <w:spacing w:after="180"/>
    </w:pPr>
  </w:style>
  <w:style w:type="paragraph" w:customStyle="1" w:styleId="Hinweise">
    <w:name w:val="Hinweise"/>
    <w:aliases w:val="Bemerkungen"/>
    <w:basedOn w:val="AufzhlungTabelle"/>
    <w:qFormat/>
    <w:rsid w:val="00195D57"/>
    <w:pPr>
      <w:numPr>
        <w:numId w:val="26"/>
      </w:numPr>
      <w:ind w:left="454" w:hanging="170"/>
    </w:pPr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114777"/>
    <w:rPr>
      <w:color w:val="954F72" w:themeColor="followedHyperlink"/>
      <w:u w:val="single"/>
    </w:rPr>
  </w:style>
  <w:style w:type="numbering" w:customStyle="1" w:styleId="AktuelleListe11">
    <w:name w:val="Aktuelle Liste11"/>
    <w:uiPriority w:val="99"/>
    <w:rsid w:val="00195D57"/>
    <w:pPr>
      <w:numPr>
        <w:numId w:val="25"/>
      </w:numPr>
    </w:pPr>
  </w:style>
  <w:style w:type="paragraph" w:customStyle="1" w:styleId="Hngend">
    <w:name w:val="Hängend"/>
    <w:basedOn w:val="Standard"/>
    <w:qFormat/>
    <w:rsid w:val="007E7752"/>
    <w:pPr>
      <w:ind w:left="1985" w:hanging="1985"/>
    </w:pPr>
  </w:style>
  <w:style w:type="character" w:styleId="Fett">
    <w:name w:val="Strong"/>
    <w:basedOn w:val="Absatz-Standardschriftart"/>
    <w:uiPriority w:val="22"/>
    <w:rsid w:val="00DD18E6"/>
    <w:rPr>
      <w:rFonts w:ascii="Aptos" w:hAnsi="Aptos"/>
      <w:b/>
      <w:bCs/>
      <w:i w:val="0"/>
    </w:rPr>
  </w:style>
  <w:style w:type="numbering" w:customStyle="1" w:styleId="AktuelleListe12">
    <w:name w:val="Aktuelle Liste12"/>
    <w:uiPriority w:val="99"/>
    <w:rsid w:val="00AE7123"/>
    <w:pPr>
      <w:numPr>
        <w:numId w:val="27"/>
      </w:numPr>
    </w:pPr>
  </w:style>
  <w:style w:type="numbering" w:customStyle="1" w:styleId="AktuelleListe13">
    <w:name w:val="Aktuelle Liste13"/>
    <w:uiPriority w:val="99"/>
    <w:rsid w:val="00B604C0"/>
    <w:pPr>
      <w:numPr>
        <w:numId w:val="28"/>
      </w:numPr>
    </w:pPr>
  </w:style>
  <w:style w:type="paragraph" w:styleId="Zitat">
    <w:name w:val="Quote"/>
    <w:basedOn w:val="Standard"/>
    <w:next w:val="Standard"/>
    <w:link w:val="ZitatZchn"/>
    <w:uiPriority w:val="29"/>
    <w:rsid w:val="009C55DA"/>
    <w:pPr>
      <w:spacing w:after="120"/>
      <w:ind w:left="227" w:right="227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C55DA"/>
    <w:rPr>
      <w:rFonts w:ascii="Aptos Light" w:hAnsi="Aptos Light"/>
      <w:i/>
      <w:iCs/>
      <w:sz w:val="19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82332"/>
    <w:pPr>
      <w:spacing w:line="240" w:lineRule="auto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82332"/>
    <w:rPr>
      <w:rFonts w:ascii="Aptos Light" w:hAnsi="Aptos Light"/>
      <w:sz w:val="16"/>
    </w:rPr>
  </w:style>
  <w:style w:type="character" w:styleId="Endnotenzeichen">
    <w:name w:val="endnote reference"/>
    <w:basedOn w:val="Absatz-Standardschriftart"/>
    <w:uiPriority w:val="99"/>
    <w:semiHidden/>
    <w:unhideWhenUsed/>
    <w:rsid w:val="003D39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2332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2332"/>
    <w:rPr>
      <w:rFonts w:ascii="Aptos Light" w:hAnsi="Aptos Light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684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lex.zh.ch/Erlass.html?Open&amp;Ordnr=170.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datenschutz.ch/datenschutz-in-oeffentlichen-organen/informationssicherhe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sswortcheck.ch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erne.datenschutz.ch/schule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sswortcheck.ch/" TargetMode="External"/><Relationship Id="rId2" Type="http://schemas.openxmlformats.org/officeDocument/2006/relationships/hyperlink" Target="https://lerne.datenschutz.ch/schule/" TargetMode="External"/><Relationship Id="rId1" Type="http://schemas.openxmlformats.org/officeDocument/2006/relationships/hyperlink" Target="http://www.zhlex.zh.ch/Erlass.html?Open&amp;Ordnr=170.4" TargetMode="External"/><Relationship Id="rId4" Type="http://schemas.openxmlformats.org/officeDocument/2006/relationships/hyperlink" Target="https://datenschutz.ch/datenschutz-in-oeffentlichen-organen/informationssicherhe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buff/Cloud/OneDrive%20-%20Schule%20Ba&#776;retswil/Dokumente/v%20Vorlage%20Elternbrief.dotx" TargetMode="External"/></Relationships>
</file>

<file path=word/theme/theme1.xml><?xml version="1.0" encoding="utf-8"?>
<a:theme xmlns:a="http://schemas.openxmlformats.org/drawingml/2006/main" name="Office">
  <a:themeElements>
    <a:clrScheme name="pict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7C330"/>
      </a:accent1>
      <a:accent2>
        <a:srgbClr val="FF4751"/>
      </a:accent2>
      <a:accent3>
        <a:srgbClr val="4B71FF"/>
      </a:accent3>
      <a:accent4>
        <a:srgbClr val="43B05E"/>
      </a:accent4>
      <a:accent5>
        <a:srgbClr val="6C798F"/>
      </a:accent5>
      <a:accent6>
        <a:srgbClr val="FFFFFF"/>
      </a:accent6>
      <a:hlink>
        <a:srgbClr val="00ACA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460445221343BD431EB242219FFC" ma:contentTypeVersion="34" ma:contentTypeDescription="Ein neues Dokument erstellen." ma:contentTypeScope="" ma:versionID="e5d1fa9c379e37d58834895580d2405d">
  <xsd:schema xmlns:xsd="http://www.w3.org/2001/XMLSchema" xmlns:xs="http://www.w3.org/2001/XMLSchema" xmlns:p="http://schemas.microsoft.com/office/2006/metadata/properties" xmlns:ns2="788a1b36-c8de-452f-a3a2-789973af2e15" xmlns:ns3="dd617225-205a-479a-b93a-68f9bf3ad9c3" targetNamespace="http://schemas.microsoft.com/office/2006/metadata/properties" ma:root="true" ma:fieldsID="22b39b29388dbf474ff532f01c6cbb00" ns2:_="" ns3:_="">
    <xsd:import namespace="788a1b36-c8de-452f-a3a2-789973af2e15"/>
    <xsd:import namespace="dd617225-205a-479a-b93a-68f9bf3ad9c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a1b36-c8de-452f-a3a2-789973af2e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Bildmarkierungen" ma:readOnly="false" ma:fieldId="{5cf76f15-5ced-4ddc-b409-7134ff3c332f}" ma:taxonomyMulti="true" ma:sspId="3620aa13-57b8-43ce-b39a-3c809c65c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7225-205a-479a-b93a-68f9bf3ad9c3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311c9a86-3591-43c6-9882-aa2b9f18837c}" ma:internalName="TaxCatchAll" ma:showField="CatchAllData" ma:web="dd617225-205a-479a-b93a-68f9bf3ad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788a1b36-c8de-452f-a3a2-789973af2e15" xsi:nil="true"/>
    <FolderType xmlns="788a1b36-c8de-452f-a3a2-789973af2e15" xsi:nil="true"/>
    <Teachers xmlns="788a1b36-c8de-452f-a3a2-789973af2e15">
      <UserInfo>
        <DisplayName/>
        <AccountId xsi:nil="true"/>
        <AccountType/>
      </UserInfo>
    </Teachers>
    <lcf76f155ced4ddcb4097134ff3c332f xmlns="788a1b36-c8de-452f-a3a2-789973af2e15">
      <Terms xmlns="http://schemas.microsoft.com/office/infopath/2007/PartnerControls"/>
    </lcf76f155ced4ddcb4097134ff3c332f>
    <Has_Teacher_Only_SectionGroup xmlns="788a1b36-c8de-452f-a3a2-789973af2e15" xsi:nil="true"/>
    <DefaultSectionNames xmlns="788a1b36-c8de-452f-a3a2-789973af2e15" xsi:nil="true"/>
    <Is_Collaboration_Space_Locked xmlns="788a1b36-c8de-452f-a3a2-789973af2e15" xsi:nil="true"/>
    <Invited_Teachers xmlns="788a1b36-c8de-452f-a3a2-789973af2e15" xsi:nil="true"/>
    <Invited_Students xmlns="788a1b36-c8de-452f-a3a2-789973af2e15" xsi:nil="true"/>
    <Math_Settings xmlns="788a1b36-c8de-452f-a3a2-789973af2e15" xsi:nil="true"/>
    <Teams_Channel_Section_Location xmlns="788a1b36-c8de-452f-a3a2-789973af2e15" xsi:nil="true"/>
    <TaxCatchAll xmlns="dd617225-205a-479a-b93a-68f9bf3ad9c3" xsi:nil="true"/>
    <Owner xmlns="788a1b36-c8de-452f-a3a2-789973af2e15">
      <UserInfo>
        <DisplayName/>
        <AccountId xsi:nil="true"/>
        <AccountType/>
      </UserInfo>
    </Owner>
    <Students xmlns="788a1b36-c8de-452f-a3a2-789973af2e15">
      <UserInfo>
        <DisplayName/>
        <AccountId xsi:nil="true"/>
        <AccountType/>
      </UserInfo>
    </Students>
    <LMS_Mappings xmlns="788a1b36-c8de-452f-a3a2-789973af2e15" xsi:nil="true"/>
    <IsNotebookLocked xmlns="788a1b36-c8de-452f-a3a2-789973af2e15" xsi:nil="true"/>
    <NotebookType xmlns="788a1b36-c8de-452f-a3a2-789973af2e15" xsi:nil="true"/>
    <CultureName xmlns="788a1b36-c8de-452f-a3a2-789973af2e15" xsi:nil="true"/>
    <Student_Groups xmlns="788a1b36-c8de-452f-a3a2-789973af2e15">
      <UserInfo>
        <DisplayName/>
        <AccountId xsi:nil="true"/>
        <AccountType/>
      </UserInfo>
    </Student_Groups>
    <AppVersion xmlns="788a1b36-c8de-452f-a3a2-789973af2e15" xsi:nil="true"/>
    <Distribution_Groups xmlns="788a1b36-c8de-452f-a3a2-789973af2e15" xsi:nil="true"/>
    <Templates xmlns="788a1b36-c8de-452f-a3a2-789973af2e15" xsi:nil="true"/>
    <Self_Registration_Enabled xmlns="788a1b36-c8de-452f-a3a2-789973af2e15" xsi:nil="true"/>
  </documentManagement>
</p:properties>
</file>

<file path=customXml/itemProps1.xml><?xml version="1.0" encoding="utf-8"?>
<ds:datastoreItem xmlns:ds="http://schemas.openxmlformats.org/officeDocument/2006/customXml" ds:itemID="{4EE23971-9DB4-5B47-8937-D230C8FFF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EAB190-E9EC-4488-9F1D-8D5BD3FAA9E1}"/>
</file>

<file path=customXml/itemProps3.xml><?xml version="1.0" encoding="utf-8"?>
<ds:datastoreItem xmlns:ds="http://schemas.openxmlformats.org/officeDocument/2006/customXml" ds:itemID="{66CBB288-ED7A-4ABD-89D1-4D3C945C5216}"/>
</file>

<file path=customXml/itemProps4.xml><?xml version="1.0" encoding="utf-8"?>
<ds:datastoreItem xmlns:ds="http://schemas.openxmlformats.org/officeDocument/2006/customXml" ds:itemID="{CCEF81D0-7B58-4616-9893-C9C4E5F40655}"/>
</file>

<file path=docProps/app.xml><?xml version="1.0" encoding="utf-8"?>
<Properties xmlns="http://schemas.openxmlformats.org/officeDocument/2006/extended-properties" xmlns:vt="http://schemas.openxmlformats.org/officeDocument/2006/docPropsVTypes">
  <Template>v Vorlage Elternbrief.dotx</Template>
  <TotalTime>0</TotalTime>
  <Pages>2</Pages>
  <Words>725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Buff</dc:creator>
  <cp:keywords/>
  <dc:description/>
  <cp:lastModifiedBy>Patrick Buff</cp:lastModifiedBy>
  <cp:revision>3</cp:revision>
  <cp:lastPrinted>2024-12-03T14:05:00Z</cp:lastPrinted>
  <dcterms:created xsi:type="dcterms:W3CDTF">2024-12-03T14:05:00Z</dcterms:created>
  <dcterms:modified xsi:type="dcterms:W3CDTF">2024-12-03T14:05:00Z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0x010100249A460445221343BD431EB242219FFC</vt:lpwstr>
  </property>
</Properties>
</file>